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0" w:type="dxa"/>
          <w:left w:w="0" w:type="dxa"/>
          <w:bottom w:w="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70"/>
              <w:gridCol w:w="5755"/>
              <w:gridCol w:w="1370"/>
              <w:gridCol w:w="5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35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索 引 号：</w:t>
                  </w:r>
                </w:p>
              </w:tc>
              <w:tc>
                <w:tcPr>
                  <w:tcW w:w="56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000014349/2024-00036</w:t>
                  </w:r>
                </w:p>
              </w:tc>
              <w:tc>
                <w:tcPr>
                  <w:tcW w:w="135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主题分类：</w:t>
                  </w:r>
                </w:p>
              </w:tc>
              <w:tc>
                <w:tcPr>
                  <w:tcW w:w="56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城乡建设、环境保护\环境监测、保护与治理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发文机关：</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国务院</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2024年04月06日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标　　题：</w:t>
                  </w:r>
                </w:p>
              </w:tc>
              <w:tc>
                <w:tcPr>
                  <w:tcW w:w="0" w:type="auto"/>
                  <w:gridSpan w:val="3"/>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生态保护补偿条例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bookmarkStart w:id="0" w:name="_GoBack"/>
                  <w:r>
                    <w:rPr>
                      <w:rFonts w:ascii="宋体" w:hAnsi="宋体" w:eastAsia="宋体" w:cs="宋体"/>
                      <w:kern w:val="0"/>
                      <w:sz w:val="24"/>
                      <w:szCs w:val="24"/>
                      <w:bdr w:val="none" w:color="auto" w:sz="0" w:space="0"/>
                      <w:lang w:val="en-US" w:eastAsia="zh-CN" w:bidi="ar"/>
                    </w:rPr>
                    <w:t>国令第779号</w:t>
                  </w:r>
                  <w:bookmarkEnd w:id="0"/>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spacing w:before="0" w:beforeAutospacing="0" w:after="0" w:afterAutospacing="0"/>
              <w:ind w:left="0" w:right="0"/>
            </w:pPr>
          </w:p>
        </w:tc>
      </w:tr>
    </w:tbl>
    <w:p>
      <w:pPr>
        <w:keepNext w:val="0"/>
        <w:keepLines w:val="0"/>
        <w:widowControl/>
        <w:suppressLineNumbers w:val="0"/>
        <w:jc w:val="left"/>
      </w:pPr>
    </w:p>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0" w:type="dxa"/>
          <w:left w:w="0" w:type="dxa"/>
          <w:bottom w:w="60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600" w:type="dxa"/>
            <w:right w:w="0" w:type="dxa"/>
          </w:tblCellMar>
        </w:tblPrEx>
        <w:trPr>
          <w:tblCellSpacing w:w="0" w:type="dxa"/>
        </w:trPr>
        <w:tc>
          <w:tcPr>
            <w:tcW w:w="0" w:type="auto"/>
            <w:shd w:val="clear" w:color="auto" w:fill="FFFFFF"/>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中华人民共和国国务院令</w:t>
                  </w:r>
                  <w:r>
                    <w:rPr>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第779号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《生态保护补偿条例》已经2024年2月23日国务院第26次常务会议通过，现予公布，自2024年6月1日起施行。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2024年4月6日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生态保护补偿条例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第一条</w:t>
                  </w:r>
                  <w:r>
                    <w:rPr>
                      <w:sz w:val="24"/>
                      <w:szCs w:val="24"/>
                      <w:bdr w:val="none" w:color="auto" w:sz="0" w:space="0"/>
                    </w:rPr>
                    <w:t>　为了保护和改善生态环境，加强和规范生态保护补偿，调动各方参与生态保护积极性，推动生态文明建设，根据有关法律，制定本条例。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第二条</w:t>
                  </w:r>
                  <w:r>
                    <w:rPr>
                      <w:sz w:val="24"/>
                      <w:szCs w:val="24"/>
                      <w:bdr w:val="none" w:color="auto" w:sz="0" w:space="0"/>
                    </w:rPr>
                    <w:t>　在中华人民共和国领域及管辖的其他海域开展生态保护补偿及其相关活动，适用本条例。法律、行政法规另有规定的，依照其规定。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本条例所称生态保护补偿，是指通过财政纵向补偿、地区间横向补偿、市场机制补偿等机制，对按照规定或者约定开展生态保护的单位和个人予以补偿的激励性制度安排。生态保护补偿可以采取资金补偿、对口协作、产业转移、人才培训、共建园区、购买生态产品和服务等多种补偿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前款所称单位和个人，包括地方各级人民政府、村民委员会、居民委员会、农村集体经济组织及其成员以及其他应当获得补偿的单位和个人。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第三条</w:t>
                  </w:r>
                  <w:r>
                    <w:rPr>
                      <w:sz w:val="24"/>
                      <w:szCs w:val="24"/>
                      <w:bdr w:val="none" w:color="auto" w:sz="0" w:space="0"/>
                    </w:rPr>
                    <w:t>　生态保护补偿工作坚持中国共产党的领导，坚持政府主导、社会参与、市场调节相结合，坚持激励与约束并重，坚持统筹协同推进，坚持生态效益与经济效益、社会效益相统一。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第四条</w:t>
                  </w:r>
                  <w:r>
                    <w:rPr>
                      <w:sz w:val="24"/>
                      <w:szCs w:val="24"/>
                      <w:bdr w:val="none" w:color="auto" w:sz="0" w:space="0"/>
                    </w:rPr>
                    <w:t>　县级以上人民政府应当加强对生态保护补偿工作的组织领导，将生态保护补偿工作纳入国民经济和社会发展规划，构建稳定的生态保护补偿资金投入机制。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县级以上人民政府依法可以通过多种方式拓宽生态保护补偿资金渠道。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第五条</w:t>
                  </w:r>
                  <w:r>
                    <w:rPr>
                      <w:sz w:val="24"/>
                      <w:szCs w:val="24"/>
                      <w:bdr w:val="none" w:color="auto" w:sz="0" w:space="0"/>
                    </w:rPr>
                    <w:t>　国务院发展改革、财政、自然资源、生态环境、水行政、住房城乡建设、农业农村、林业草原等部门依据各自职责，负责生态保护补偿相关工作。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第六条</w:t>
                  </w:r>
                  <w:r>
                    <w:rPr>
                      <w:sz w:val="24"/>
                      <w:szCs w:val="24"/>
                      <w:bdr w:val="none" w:color="auto" w:sz="0" w:space="0"/>
                    </w:rPr>
                    <w:t>　县级以上地方人民政府应当建立健全生态保护补偿工作的相关机制，督促所属部门和下级人民政府开展生态保护补偿工作。县级以上地方人民政府有关部门依据各自职责，负责生态保护补偿相关工作。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第七条</w:t>
                  </w:r>
                  <w:r>
                    <w:rPr>
                      <w:sz w:val="24"/>
                      <w:szCs w:val="24"/>
                      <w:bdr w:val="none" w:color="auto" w:sz="0" w:space="0"/>
                    </w:rPr>
                    <w:t>　对在生态保护补偿工作中作出显著成绩的单位和个人，按照国家有关规定给予表彰和奖励。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第二章　财政纵向补偿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第八条</w:t>
                  </w:r>
                  <w:r>
                    <w:rPr>
                      <w:sz w:val="24"/>
                      <w:szCs w:val="24"/>
                      <w:bdr w:val="none" w:color="auto" w:sz="0" w:space="0"/>
                    </w:rPr>
                    <w:t>　国家通过财政转移支付等方式，对开展重要生态环境要素保护的单位和个人，以及在依法划定的重点生态功能区、生态保护红线、自然保护地等生态功能重要区域开展生态保护的单位和个人，予以补偿。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第九条</w:t>
                  </w:r>
                  <w:r>
                    <w:rPr>
                      <w:sz w:val="24"/>
                      <w:szCs w:val="24"/>
                      <w:bdr w:val="none" w:color="auto" w:sz="0" w:space="0"/>
                    </w:rPr>
                    <w:t>　对开展重要生态环境要素保护的单位和个人，中央财政按照下列分类实施补偿（以下称分类补偿）：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（一）森林；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（二）草原；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（四）荒漠；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（五）海洋；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（六）水流；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（八）法律、行政法规和国家规定的水生生物资源、陆生野生动植物资源等其他重要生态环境要素。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前款规定的补偿的具体范围、补偿方式应当统筹考虑地区经济社会发展水平、财政承受能力、生态保护成效等因素分类确定，并连同补偿资金的使用及其监督管理等事项依法向社会公布。中央财政分类补偿的具体办法由国务院主管部门会同其他有关部门分领域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第十条</w:t>
                  </w:r>
                  <w:r>
                    <w:rPr>
                      <w:sz w:val="24"/>
                      <w:szCs w:val="24"/>
                      <w:bdr w:val="none" w:color="auto" w:sz="0" w:space="0"/>
                    </w:rPr>
                    <w:t>　在中央财政分类补偿的基础上，按照中央与地方财政事权和支出责任划分原则，有关地方人民政府可以结合本地区实际建立分类补偿制度，对开展重要生态环境要素保护的单位和个人加大补偿力度。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法律、行政法规或者国务院规定要求由中央财政和地方财政共同出资实施分类补偿或者由地方财政出资实施分类补偿的，有关地方人民政府应当按照规定及时落实资金。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第十一条</w:t>
                  </w:r>
                  <w:r>
                    <w:rPr>
                      <w:sz w:val="24"/>
                      <w:szCs w:val="24"/>
                      <w:bdr w:val="none" w:color="auto" w:sz="0" w:space="0"/>
                    </w:rPr>
                    <w:t>　中央财政安排重点生态功能区转移支付，结合财力状况逐步增加转移支付规模。根据生态效益外溢性、生态功能重要性、生态环境敏感性和脆弱性等特点，在重点生态功能区转移支付中实施差异化补偿，加大对生态保护红线覆盖比例较高地区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国务院财政部门制定重点生态功能区转移支付管理办法，明确转移支付的范围和转移支付资金的分配方式。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第十二条</w:t>
                  </w:r>
                  <w:r>
                    <w:rPr>
                      <w:sz w:val="24"/>
                      <w:szCs w:val="24"/>
                      <w:bdr w:val="none" w:color="auto" w:sz="0" w:space="0"/>
                    </w:rPr>
                    <w:t>　国家建立健全以国家公园为主体的自然保护地体系生态保护补偿机制。中央财政和地方财政对开展自然保护地保护的单位和个人分类分级予以补偿，根据自然保护地类型、级别、规模和管护成效等合理确定转移支付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第十三条</w:t>
                  </w:r>
                  <w:r>
                    <w:rPr>
                      <w:sz w:val="24"/>
                      <w:szCs w:val="24"/>
                      <w:bdr w:val="none" w:color="auto" w:sz="0" w:space="0"/>
                    </w:rPr>
                    <w:t>　地方人民政府及其有关部门获得的生态保护补偿资金应当按照规定用途使用。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地方人民政府及其有关部门应当按照规定将生态保护补偿资金及时补偿给开展生态保护的单位和个人，不得截留、占用、挪用或者拖欠。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由地方人民政府统筹使用的生态保护补偿资金，应当优先用于自然资源保护、生态环境治理和修复等。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生态保护地区所在地有关地方人民政府应当按照国家有关规定，稳步推进不同渠道生态保护补偿资金统筹使用，提高生态保护整体效益。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第三章　地区间横向补偿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第十四条</w:t>
                  </w:r>
                  <w:r>
                    <w:rPr>
                      <w:sz w:val="24"/>
                      <w:szCs w:val="24"/>
                      <w:bdr w:val="none" w:color="auto" w:sz="0" w:space="0"/>
                    </w:rPr>
                    <w:t>　国家鼓励、指导、推动生态受益地区与生态保护地区人民政府通过协商等方式建立生态保护补偿机制，开展地区间横向生态保护补偿。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根据生态保护实际需要，上级人民政府可以组织、协调下级人民政府之间开展地区间横向生态保护补偿。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第十五条</w:t>
                  </w:r>
                  <w:r>
                    <w:rPr>
                      <w:sz w:val="24"/>
                      <w:szCs w:val="24"/>
                      <w:bdr w:val="none" w:color="auto" w:sz="0" w:space="0"/>
                    </w:rPr>
                    <w:t>　地区间横向生态保护补偿针对下列区域开展：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（一）江河流域上下游、左右岸、干支流所在区域；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（二）重要生态环境要素所在区域以及其他生态功能重要区域；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（三）重大引调水工程水源地以及沿线保护区；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（四）其他按照协议开展生态保护补偿的区域。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第十六条</w:t>
                  </w:r>
                  <w:r>
                    <w:rPr>
                      <w:sz w:val="24"/>
                      <w:szCs w:val="24"/>
                      <w:bdr w:val="none" w:color="auto" w:sz="0" w:space="0"/>
                    </w:rPr>
                    <w:t>　对在生态功能特别重要的跨省、自治区、直辖市和跨自治州、设区的市重点区域开展地区间横向生态保护补偿的，中央财政和省级财政可以给予引导支持。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对开展地区间横向生态保护补偿取得显著成效的，国务院发展改革、财政等部门可以在规划、资金、项目安排等方面给予适当支持。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第十七条</w:t>
                  </w:r>
                  <w:r>
                    <w:rPr>
                      <w:sz w:val="24"/>
                      <w:szCs w:val="24"/>
                      <w:bdr w:val="none" w:color="auto" w:sz="0" w:space="0"/>
                    </w:rPr>
                    <w:t>　开展地区间横向生态保护补偿，有关地方人民政府应当签订书面协议（以下称补偿协议），明确下列事项：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（一）补偿的具体范围；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（二）生态保护预期目标及其监测、评判指标；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（三）生态保护地区的生态保护责任；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（四）补偿方式以及落实补偿的相关安排；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（五）协议期限；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（六）违反协议的处理；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确定补偿协议的内容，应当综合考虑生态保护现状、生态保护成本、生态保护成效以及地区经济社会发展水平、财政承受能力等因素。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生态保护地区获得的生态保护补偿资金，应当用于本地区自然资源保护、生态环境治理和修复、经济社会发展和民生改善等。需要直接补偿给单位和个人的，应当按照规定及时补偿，不得截留、占用、挪用或者拖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第十八条</w:t>
                  </w:r>
                  <w:r>
                    <w:rPr>
                      <w:sz w:val="24"/>
                      <w:szCs w:val="24"/>
                      <w:bdr w:val="none" w:color="auto" w:sz="0" w:space="0"/>
                    </w:rPr>
                    <w:t>　有关地方人民政府应当严格履行所签订的补偿协议。生态保护地区应当按照协议落实生态保护措施，生态受益地区应当按照约定积极主动履行补偿责任。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因补偿协议履行产生争议的，有关地方人民政府应当协商解决；协商不成的，报请共同的上一级人民政府协调解决，必要时共同的上一级人民政府可以作出决定，有关地方人民政府应当执行。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第十九条</w:t>
                  </w:r>
                  <w:r>
                    <w:rPr>
                      <w:sz w:val="24"/>
                      <w:szCs w:val="24"/>
                      <w:bdr w:val="none" w:color="auto" w:sz="0" w:space="0"/>
                    </w:rPr>
                    <w:t>　有关地方人民政府在补偿协议期限届满后，根据实际需要续签补偿协议，续签补偿协议时可以对有关事项重新协商。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第四章　市场机制补偿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第二十条</w:t>
                  </w:r>
                  <w:r>
                    <w:rPr>
                      <w:sz w:val="24"/>
                      <w:szCs w:val="24"/>
                      <w:bdr w:val="none" w:color="auto" w:sz="0" w:space="0"/>
                    </w:rPr>
                    <w:t>　国家充分发挥市场机制在生态保护补偿中的作用，推进生态保护补偿市场化发展，拓展生态产品价值实现模式。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第二十一条</w:t>
                  </w:r>
                  <w:r>
                    <w:rPr>
                      <w:sz w:val="24"/>
                      <w:szCs w:val="24"/>
                      <w:bdr w:val="none" w:color="auto" w:sz="0" w:space="0"/>
                    </w:rPr>
                    <w:t>　国家鼓励企业、公益组织等社会力量以及地方人民政府按照市场规则，通过购买生态产品和服务等方式开展生态保护补偿。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第二十二条</w:t>
                  </w:r>
                  <w:r>
                    <w:rPr>
                      <w:sz w:val="24"/>
                      <w:szCs w:val="24"/>
                      <w:bdr w:val="none" w:color="auto" w:sz="0" w:space="0"/>
                    </w:rPr>
                    <w:t>　国家建立健全碳排放权、排污权、用水权、碳汇权益等交易机制，推动交易市场建设，完善交易规则。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第二十三条</w:t>
                  </w:r>
                  <w:r>
                    <w:rPr>
                      <w:sz w:val="24"/>
                      <w:szCs w:val="24"/>
                      <w:bdr w:val="none" w:color="auto" w:sz="0" w:space="0"/>
                    </w:rPr>
                    <w:t>　国家鼓励、支持生态保护与生态产业发展有机融合，在保障生态效益前提下，采取多种方式发展生态产业，推动生态优势转化为产业优势，提高生态产品价值。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发展生态产业应当完善农村集体经济组织和农村居民参与方式，建立持续性惠益分享机制，促进生态保护主体利益得到有效补偿。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地方各级人民政府应当根据实际需要，加快培育生态产品市场经营开发主体，充分发挥其在整合生态资源、统筹实施生态保护、提供专业技术支撑、推进生态产品供需对接等方面的优势和作用。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第二十四条</w:t>
                  </w:r>
                  <w:r>
                    <w:rPr>
                      <w:sz w:val="24"/>
                      <w:szCs w:val="24"/>
                      <w:bdr w:val="none" w:color="auto" w:sz="0" w:space="0"/>
                    </w:rPr>
                    <w:t>　国家鼓励、引导社会资金建立市场化运作的生态保护补偿基金，依法有序参与生态保护补偿。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第五章　保障和监督管理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第二十五条</w:t>
                  </w:r>
                  <w:r>
                    <w:rPr>
                      <w:sz w:val="24"/>
                      <w:szCs w:val="24"/>
                      <w:bdr w:val="none" w:color="auto" w:sz="0" w:space="0"/>
                    </w:rPr>
                    <w:t>　政府及其有关部门应当按照规定及时下达和核拨生态保护补偿资金，确保补偿资金落实到位。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政府及其有关部门应当加强对资金用途的监督管理，按照规定实施生态保护补偿资金预算绩效管理，完善生态保护责任落实的激励约束机制。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第二十六条</w:t>
                  </w:r>
                  <w:r>
                    <w:rPr>
                      <w:sz w:val="24"/>
                      <w:szCs w:val="24"/>
                      <w:bdr w:val="none" w:color="auto" w:sz="0" w:space="0"/>
                    </w:rPr>
                    <w:t>　国家推进自然资源统一确权登记，完善生态保护补偿监测支撑体系，建立生态保护补偿统计体系，完善生态保护补偿标准体系，为生态保护补偿工作提供技术支撑。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第二十七条</w:t>
                  </w:r>
                  <w:r>
                    <w:rPr>
                      <w:sz w:val="24"/>
                      <w:szCs w:val="24"/>
                      <w:bdr w:val="none" w:color="auto" w:sz="0" w:space="0"/>
                    </w:rPr>
                    <w:t>　国家完善与生态保护补偿相配套的财政、金融等政策措施，发挥财政税收政策调节功能，完善绿色金融体系。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第二十八条</w:t>
                  </w:r>
                  <w:r>
                    <w:rPr>
                      <w:sz w:val="24"/>
                      <w:szCs w:val="24"/>
                      <w:bdr w:val="none" w:color="auto" w:sz="0" w:space="0"/>
                    </w:rPr>
                    <w:t>　国家建立健全统一的绿色产品标准、认证、标识体系，推进绿色产品市场建设，实施政府绿色采购政策，建立绿色采购引导机制。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第二十九条</w:t>
                  </w:r>
                  <w:r>
                    <w:rPr>
                      <w:sz w:val="24"/>
                      <w:szCs w:val="24"/>
                      <w:bdr w:val="none" w:color="auto" w:sz="0" w:space="0"/>
                    </w:rPr>
                    <w:t>　政府和有关部门应当通过多种形式，加强对生态保护补偿政策和实施效果的宣传，为生态保护补偿工作营造良好社会氛围。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第三十条</w:t>
                  </w:r>
                  <w:r>
                    <w:rPr>
                      <w:sz w:val="24"/>
                      <w:szCs w:val="24"/>
                      <w:bdr w:val="none" w:color="auto" w:sz="0" w:space="0"/>
                    </w:rPr>
                    <w:t>　政府和有关部门应当依法及时公开生态保护补偿工作情况，接受社会监督和舆论监督。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审计机关对生态保护补偿资金的管理使用情况依法进行审计监督。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第三十一条</w:t>
                  </w:r>
                  <w:r>
                    <w:rPr>
                      <w:sz w:val="24"/>
                      <w:szCs w:val="24"/>
                      <w:bdr w:val="none" w:color="auto" w:sz="0" w:space="0"/>
                    </w:rPr>
                    <w:t>　截留、占用、挪用、拖欠或者未按照规定使用生态保护补偿资金的，政府和有关主管部门应当责令改正；逾期未改正的，可以缓拨、减拨、停拨或者追回生态保护补偿资金。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以虚假手段骗取生态保护补偿资金的，由政府和有关主管部门依法依规处理、处罚；构成犯罪的，依法追究刑事责任。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第三十二条</w:t>
                  </w:r>
                  <w:r>
                    <w:rPr>
                      <w:sz w:val="24"/>
                      <w:szCs w:val="24"/>
                      <w:bdr w:val="none" w:color="auto" w:sz="0" w:space="0"/>
                    </w:rPr>
                    <w:t>　政府和有关部门及其工作人员在生态保护补偿工作中有失职、渎职行为的，依法依规追究责任。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第三十三条</w:t>
                  </w:r>
                  <w:r>
                    <w:rPr>
                      <w:sz w:val="24"/>
                      <w:szCs w:val="24"/>
                      <w:bdr w:val="none" w:color="auto" w:sz="0" w:space="0"/>
                    </w:rPr>
                    <w:t>　本条例自2024年6月1日起施行。</w:t>
                  </w:r>
                </w:p>
              </w:tc>
            </w:tr>
          </w:tbl>
          <w:p>
            <w:pPr>
              <w:spacing w:before="30" w:beforeAutospacing="0" w:after="30" w:afterAutospacing="0" w:line="450" w:lineRule="atLeast"/>
              <w:ind w:left="0" w:right="0" w:firstLine="420"/>
              <w:rPr>
                <w:rFonts w:hint="eastAsia" w:ascii="宋体" w:hAnsi="宋体" w:eastAsia="宋体" w:cs="宋体"/>
                <w:i w:val="0"/>
                <w:iCs w:val="0"/>
                <w:caps w:val="0"/>
                <w:color w:val="333333"/>
                <w:spacing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8904649"/>
    <w:rsid w:val="3890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2024-06-13T02:56:00Z</dcterms:created>
  <dc:creator>玲俐</dc:creator>
  <cp:lastModifiedBy>玲俐</cp:lastModifiedBy>
  <dcterms:modified xsi:type="dcterms:W3CDTF">2024-06-13T02:57:28Z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3FB91E9C649B48F6B965772B6BA38B47_11</vt:lpwstr>
  </property>
</Properties>
</file>