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08B928B8" w:rsidR="00F6451E" w:rsidRPr="001A2EB1" w:rsidRDefault="001A2EB1">
      <w:pPr>
        <w:jc w:val="center"/>
        <w:rPr>
          <w:rFonts w:ascii="宋体" w:eastAsia="宋体" w:hAnsi="宋体" w:cs="宋体"/>
          <w:sz w:val="44"/>
          <w:szCs w:val="44"/>
          <w:shd w:val="clear" w:color="auto" w:fill="FFFFFF"/>
        </w:rPr>
      </w:pPr>
      <w:r w:rsidRPr="001A2EB1">
        <w:rPr>
          <w:rFonts w:ascii="宋体" w:eastAsia="宋体" w:hAnsi="宋体" w:cstheme="minorEastAsia" w:hint="eastAsia"/>
          <w:sz w:val="44"/>
          <w:szCs w:val="44"/>
        </w:rPr>
        <w:t>道路运输车辆动态监督管理办法</w:t>
      </w:r>
    </w:p>
    <w:p w14:paraId="75E452B5" w14:textId="0719EBD5" w:rsidR="00F6451E" w:rsidRPr="001A2EB1" w:rsidRDefault="003E5B7A">
      <w:pPr>
        <w:ind w:firstLineChars="200" w:firstLine="640"/>
        <w:rPr>
          <w:rFonts w:ascii="楷体_GB2312" w:eastAsia="楷体_GB2312" w:hAnsi="楷体_GB2312" w:cs="楷体_GB2312"/>
          <w:color w:val="333333"/>
          <w:sz w:val="32"/>
          <w:szCs w:val="32"/>
          <w:shd w:val="clear" w:color="auto" w:fill="FFFFFF"/>
        </w:rPr>
      </w:pPr>
      <w:r w:rsidRPr="001A2EB1">
        <w:rPr>
          <w:rFonts w:ascii="楷体_GB2312" w:eastAsia="楷体_GB2312" w:hAnsi="楷体_GB2312" w:cs="楷体_GB2312" w:hint="eastAsia"/>
          <w:color w:val="333333"/>
          <w:sz w:val="32"/>
          <w:szCs w:val="32"/>
          <w:shd w:val="clear" w:color="auto" w:fill="FFFFFF"/>
        </w:rPr>
        <w:t>(</w:t>
      </w:r>
      <w:r w:rsidR="001A2EB1" w:rsidRPr="001A2EB1">
        <w:rPr>
          <w:rFonts w:ascii="楷体_GB2312" w:eastAsia="楷体_GB2312" w:hAnsi="楷体_GB2312" w:cs="楷体_GB2312" w:hint="eastAsia"/>
          <w:color w:val="333333"/>
          <w:sz w:val="32"/>
          <w:szCs w:val="32"/>
          <w:shd w:val="clear" w:color="auto" w:fill="FFFFFF"/>
        </w:rPr>
        <w:t>2014年1月28日交通运输部 公安部 国家安全生产监督管理总局发布 根据2016年4月20日《交通运输部 公安部 国家安全生产监督管理总局关于修改〈道路运输车辆动态监督管理办法〉的决定》第一次修正 根据2022年2月14日《交通运输部 公安部 应急管理部关于修改〈道路运输车辆动态监督管理办法〉的决定》第二次修正</w:t>
      </w:r>
      <w:r w:rsidRPr="001A2EB1">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Pr="001A2EB1" w:rsidRDefault="003E5B7A">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57AD689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第一条</w:t>
      </w:r>
      <w:r w:rsidRPr="001A2EB1">
        <w:rPr>
          <w:rFonts w:ascii="仿宋_GB2312" w:eastAsia="仿宋_GB2312" w:hAnsi="仿宋_GB2312" w:cs="仿宋_GB2312" w:hint="eastAsia"/>
          <w:color w:val="333333"/>
          <w:sz w:val="32"/>
          <w:szCs w:val="32"/>
          <w:shd w:val="clear" w:color="auto" w:fill="FFFFFF"/>
        </w:rPr>
        <w:t xml:space="preserve">　为加强道路运输车辆动态监督管理，预防和减少道路交通事故，依据《中华人</w:t>
      </w:r>
      <w:bookmarkStart w:id="0" w:name="_GoBack"/>
      <w:bookmarkEnd w:id="0"/>
      <w:r w:rsidRPr="001A2EB1">
        <w:rPr>
          <w:rFonts w:ascii="仿宋_GB2312" w:eastAsia="仿宋_GB2312" w:hAnsi="仿宋_GB2312" w:cs="仿宋_GB2312" w:hint="eastAsia"/>
          <w:color w:val="333333"/>
          <w:sz w:val="32"/>
          <w:szCs w:val="32"/>
          <w:shd w:val="clear" w:color="auto" w:fill="FFFFFF"/>
        </w:rPr>
        <w:t>民共和国安全生产法》《中华人民共和国道路交通安全法实施条例》《中华人民共和国道路运输条例》等有关法律法规，制定本办法。</w:t>
      </w:r>
    </w:p>
    <w:p w14:paraId="32929677"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第二条</w:t>
      </w:r>
      <w:r w:rsidRPr="001A2EB1">
        <w:rPr>
          <w:rFonts w:ascii="仿宋_GB2312" w:eastAsia="仿宋_GB2312" w:hAnsi="仿宋_GB2312" w:cs="仿宋_GB2312" w:hint="eastAsia"/>
          <w:color w:val="333333"/>
          <w:sz w:val="32"/>
          <w:szCs w:val="32"/>
          <w:shd w:val="clear" w:color="auto" w:fill="FFFFFF"/>
        </w:rPr>
        <w:t xml:space="preserve">　道路运输车辆安装、使用具有行驶记录功能的卫星定位装置（以下简称卫星定位装置）以及相关安全监督管理活动，适用本办法。</w:t>
      </w:r>
    </w:p>
    <w:p w14:paraId="3CA327C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lastRenderedPageBreak/>
        <w:t>第三条</w:t>
      </w:r>
      <w:r w:rsidRPr="001A2EB1">
        <w:rPr>
          <w:rFonts w:ascii="仿宋_GB2312" w:eastAsia="仿宋_GB2312" w:hAnsi="仿宋_GB2312" w:cs="仿宋_GB2312" w:hint="eastAsia"/>
          <w:color w:val="333333"/>
          <w:sz w:val="32"/>
          <w:szCs w:val="32"/>
          <w:shd w:val="clear" w:color="auto" w:fill="FFFFFF"/>
        </w:rPr>
        <w:t xml:space="preserve">　本办法所称道路运输车辆，包括用于公路营运的载客汽车、危险货物运输车辆、半挂牵引车以及重型载货汽车（总质量为12吨及以上的普通货运车辆）。</w:t>
      </w:r>
    </w:p>
    <w:p w14:paraId="5A38C664"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第四条</w:t>
      </w:r>
      <w:r w:rsidRPr="001A2EB1">
        <w:rPr>
          <w:rFonts w:ascii="仿宋_GB2312" w:eastAsia="仿宋_GB2312" w:hAnsi="仿宋_GB2312" w:cs="仿宋_GB2312" w:hint="eastAsia"/>
          <w:color w:val="333333"/>
          <w:sz w:val="32"/>
          <w:szCs w:val="32"/>
          <w:shd w:val="clear" w:color="auto" w:fill="FFFFFF"/>
        </w:rPr>
        <w:t xml:space="preserve">　道路运输车辆动态监督管理应当遵循企业监控、政府监管、联网联控的原则。</w:t>
      </w:r>
    </w:p>
    <w:p w14:paraId="4F1FDBC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第五条</w:t>
      </w:r>
      <w:r w:rsidRPr="001A2EB1">
        <w:rPr>
          <w:rFonts w:ascii="仿宋_GB2312" w:eastAsia="仿宋_GB2312" w:hAnsi="仿宋_GB2312" w:cs="仿宋_GB2312" w:hint="eastAsia"/>
          <w:color w:val="333333"/>
          <w:sz w:val="32"/>
          <w:szCs w:val="32"/>
          <w:shd w:val="clear" w:color="auto" w:fill="FFFFFF"/>
        </w:rPr>
        <w:t xml:space="preserve">　道路运输管理机构、公安机关交通管理部门、应急管理部门依据法定职责，对道路运输车辆动态监控工作实施联合监督管理。</w:t>
      </w:r>
    </w:p>
    <w:p w14:paraId="143EEE8F"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4D529D32" w14:textId="77777777" w:rsidR="001A2EB1" w:rsidRPr="001A2EB1" w:rsidRDefault="001A2EB1" w:rsidP="001A2EB1">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第二章　系统建设</w:t>
      </w:r>
    </w:p>
    <w:p w14:paraId="7565584F"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4BF9C40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第六条</w:t>
      </w:r>
      <w:r w:rsidRPr="001A2EB1">
        <w:rPr>
          <w:rFonts w:ascii="仿宋_GB2312" w:eastAsia="仿宋_GB2312" w:hAnsi="仿宋_GB2312" w:cs="仿宋_GB2312" w:hint="eastAsia"/>
          <w:color w:val="333333"/>
          <w:sz w:val="32"/>
          <w:szCs w:val="32"/>
          <w:shd w:val="clear" w:color="auto" w:fill="FFFFFF"/>
        </w:rPr>
        <w:t xml:space="preserve"> 道路运输车辆卫星定位系统平台应当符合以下标准要求：</w:t>
      </w:r>
    </w:p>
    <w:p w14:paraId="47E2787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（一）《道路运输车辆卫星定位系统平台技术要求》（GB/T 35658）；</w:t>
      </w:r>
    </w:p>
    <w:p w14:paraId="563550D7"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（二）《道路运输车辆卫星定位系统终端通信协议及数据格式》（JT/T 808）；</w:t>
      </w:r>
    </w:p>
    <w:p w14:paraId="566B247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（三）《道路运输车辆卫星定位系统平台数据交换》（JT/T 809）。</w:t>
      </w:r>
    </w:p>
    <w:p w14:paraId="6763CE3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lastRenderedPageBreak/>
        <w:t>第七条</w:t>
      </w:r>
      <w:r w:rsidRPr="001A2EB1">
        <w:rPr>
          <w:rFonts w:ascii="仿宋_GB2312" w:eastAsia="仿宋_GB2312" w:hAnsi="仿宋_GB2312" w:cs="仿宋_GB2312" w:hint="eastAsia"/>
          <w:color w:val="333333"/>
          <w:sz w:val="32"/>
          <w:szCs w:val="32"/>
          <w:shd w:val="clear" w:color="auto" w:fill="FFFFFF"/>
        </w:rPr>
        <w:t xml:space="preserve"> 在道路运输车辆上安装的卫星定位装置应符合以下标准要求：</w:t>
      </w:r>
    </w:p>
    <w:p w14:paraId="7AE9EE2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（一）《道路运输车辆卫星定位系统车载终端技术要求》(JT/T 794)；</w:t>
      </w:r>
    </w:p>
    <w:p w14:paraId="7B629C38"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（二）《道路运输车辆卫星定位系统终端通信协议及数据格式》（JT/T 808）；</w:t>
      </w:r>
    </w:p>
    <w:p w14:paraId="110FFDF8"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（三）《机动车运行安全技术条件》（GB 7258）；</w:t>
      </w:r>
    </w:p>
    <w:p w14:paraId="2D8EBCA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（四）《汽车行驶记录仪》（GB/T 19056）。</w:t>
      </w:r>
    </w:p>
    <w:p w14:paraId="57E931C8"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第八条</w:t>
      </w:r>
      <w:r w:rsidRPr="001A2EB1">
        <w:rPr>
          <w:rFonts w:ascii="仿宋_GB2312" w:eastAsia="仿宋_GB2312" w:hAnsi="仿宋_GB2312" w:cs="仿宋_GB2312" w:hint="eastAsia"/>
          <w:color w:val="333333"/>
          <w:sz w:val="32"/>
          <w:szCs w:val="32"/>
          <w:shd w:val="clear" w:color="auto" w:fill="FFFFFF"/>
        </w:rPr>
        <w:t xml:space="preserve">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14:paraId="2827A5F1"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第九条</w:t>
      </w:r>
      <w:r w:rsidRPr="001A2EB1">
        <w:rPr>
          <w:rFonts w:ascii="仿宋_GB2312" w:eastAsia="仿宋_GB2312" w:hAnsi="仿宋_GB2312" w:cs="仿宋_GB2312" w:hint="eastAsia"/>
          <w:color w:val="333333"/>
          <w:sz w:val="32"/>
          <w:szCs w:val="32"/>
          <w:shd w:val="clear" w:color="auto" w:fill="FFFFFF"/>
        </w:rPr>
        <w:t xml:space="preserve"> 道路运输企业新建或者变更监控平台，在投入使用前应当向原发放《道路运输经营许可证》的道路运输管理机构备案。</w:t>
      </w:r>
    </w:p>
    <w:p w14:paraId="1415D1B1"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第十条</w:t>
      </w:r>
      <w:r w:rsidRPr="001A2EB1">
        <w:rPr>
          <w:rFonts w:ascii="仿宋_GB2312" w:eastAsia="仿宋_GB2312" w:hAnsi="仿宋_GB2312" w:cs="仿宋_GB2312" w:hint="eastAsia"/>
          <w:color w:val="333333"/>
          <w:sz w:val="32"/>
          <w:szCs w:val="32"/>
          <w:shd w:val="clear" w:color="auto" w:fill="FFFFFF"/>
        </w:rPr>
        <w:t xml:space="preserve"> 提供道路运输车辆动态监控社会化服务的，应当向省级道路运输管理机构备案，并提供以下材料：</w:t>
      </w:r>
    </w:p>
    <w:p w14:paraId="241A1D3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（一）营业执照；</w:t>
      </w:r>
    </w:p>
    <w:p w14:paraId="18DE828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lastRenderedPageBreak/>
        <w:t>（二）服务格式条款、服务承诺；</w:t>
      </w:r>
    </w:p>
    <w:p w14:paraId="2B41F81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（三）履行服务能力的相关证明材料。</w:t>
      </w:r>
    </w:p>
    <w:p w14:paraId="1CD85B8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第十一条</w:t>
      </w:r>
      <w:r w:rsidRPr="001A2EB1">
        <w:rPr>
          <w:rFonts w:ascii="仿宋_GB2312" w:eastAsia="仿宋_GB2312" w:hAnsi="仿宋_GB2312" w:cs="仿宋_GB2312" w:hint="eastAsia"/>
          <w:color w:val="333333"/>
          <w:sz w:val="32"/>
          <w:szCs w:val="32"/>
          <w:shd w:val="clear" w:color="auto" w:fill="FFFFFF"/>
        </w:rPr>
        <w:t xml:space="preserve">　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14:paraId="333C58EF"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车辆制造企业为道路运输车辆安装符合标准的卫星定位装置后，应当随车附带相关安装证明材料。</w:t>
      </w:r>
    </w:p>
    <w:p w14:paraId="2D2C8B36"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第十二条</w:t>
      </w:r>
      <w:r w:rsidRPr="001A2EB1">
        <w:rPr>
          <w:rFonts w:ascii="仿宋_GB2312" w:eastAsia="仿宋_GB2312" w:hAnsi="仿宋_GB2312" w:cs="仿宋_GB2312" w:hint="eastAsia"/>
          <w:color w:val="333333"/>
          <w:sz w:val="32"/>
          <w:szCs w:val="32"/>
          <w:shd w:val="clear" w:color="auto" w:fill="FFFFFF"/>
        </w:rPr>
        <w:t xml:space="preserve">　道路运输经营者应当选购安装符合标准的卫星定位装置的车辆，并接入符合要求的监控平台。</w:t>
      </w:r>
    </w:p>
    <w:p w14:paraId="20E56DE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第十三条</w:t>
      </w:r>
      <w:r w:rsidRPr="001A2EB1">
        <w:rPr>
          <w:rFonts w:ascii="仿宋_GB2312" w:eastAsia="仿宋_GB2312" w:hAnsi="仿宋_GB2312" w:cs="仿宋_GB2312" w:hint="eastAsia"/>
          <w:color w:val="333333"/>
          <w:sz w:val="32"/>
          <w:szCs w:val="32"/>
          <w:shd w:val="clear" w:color="auto" w:fill="FFFFFF"/>
        </w:rPr>
        <w:t xml:space="preserve">　道路运输企业应当在监控平台中完整、准确地录入所属道路运输车辆和驾驶人员的基础资料等信息，并及时更新。</w:t>
      </w:r>
    </w:p>
    <w:p w14:paraId="1CB64E93"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第十四条</w:t>
      </w:r>
      <w:r w:rsidRPr="001A2EB1">
        <w:rPr>
          <w:rFonts w:ascii="仿宋_GB2312" w:eastAsia="仿宋_GB2312" w:hAnsi="仿宋_GB2312" w:cs="仿宋_GB2312" w:hint="eastAsia"/>
          <w:color w:val="333333"/>
          <w:sz w:val="32"/>
          <w:szCs w:val="32"/>
          <w:shd w:val="clear" w:color="auto" w:fill="FFFFFF"/>
        </w:rPr>
        <w:t xml:space="preserve">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14:paraId="18F1297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lastRenderedPageBreak/>
        <w:t>道路货运企业监控平台应当与道路货运车辆公共平台对接，按照要求将企业、驾驶人员、车辆的相关信息上传至道路货运车辆公共平台，并接收道路货运车辆公共平台转发的货运车辆行驶的动态信息。</w:t>
      </w:r>
    </w:p>
    <w:p w14:paraId="76D02EFD"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第十五条</w:t>
      </w:r>
      <w:r w:rsidRPr="001A2EB1">
        <w:rPr>
          <w:rFonts w:ascii="仿宋_GB2312" w:eastAsia="仿宋_GB2312" w:hAnsi="仿宋_GB2312" w:cs="仿宋_GB2312" w:hint="eastAsia"/>
          <w:color w:val="333333"/>
          <w:sz w:val="32"/>
          <w:szCs w:val="32"/>
          <w:shd w:val="clear" w:color="auto" w:fill="FFFFFF"/>
        </w:rPr>
        <w:t xml:space="preserve">　道路运输管理机构在办理营运手续时，应当对道路运输车辆安装卫星定位装置及接入系统平台的情况进行审核。</w:t>
      </w:r>
    </w:p>
    <w:p w14:paraId="2BA796A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第十六条</w:t>
      </w:r>
      <w:r w:rsidRPr="001A2EB1">
        <w:rPr>
          <w:rFonts w:ascii="仿宋_GB2312" w:eastAsia="仿宋_GB2312" w:hAnsi="仿宋_GB2312" w:cs="仿宋_GB2312" w:hint="eastAsia"/>
          <w:color w:val="333333"/>
          <w:sz w:val="32"/>
          <w:szCs w:val="32"/>
          <w:shd w:val="clear" w:color="auto" w:fill="FFFFFF"/>
        </w:rPr>
        <w:t xml:space="preserve">　对新出厂车辆已安装的卫星定位装置，任何单位和个人不得随意拆卸。除危险货物运输车辆接入联网联控系统监控平台时按照有关标准要求进行相应设置以外，不得改变货运车辆车载终端监控中心的域名设置。</w:t>
      </w:r>
    </w:p>
    <w:p w14:paraId="574C1A93"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第十七条</w:t>
      </w:r>
      <w:r w:rsidRPr="001A2EB1">
        <w:rPr>
          <w:rFonts w:ascii="仿宋_GB2312" w:eastAsia="仿宋_GB2312" w:hAnsi="仿宋_GB2312" w:cs="仿宋_GB2312" w:hint="eastAsia"/>
          <w:color w:val="333333"/>
          <w:sz w:val="32"/>
          <w:szCs w:val="32"/>
          <w:shd w:val="clear" w:color="auto" w:fill="FFFFFF"/>
        </w:rPr>
        <w:t xml:space="preserve">　道路运输管理机构负责建设和维护道路运输车辆动态信息公共服务平台，落实维护经费，向地方人民政府争取纳入年度预算。道路运输管理机构应当建立逐级考核和通报制度，保证联网联控系统长期稳定运行。</w:t>
      </w:r>
    </w:p>
    <w:p w14:paraId="1DA46E4B"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第十八条</w:t>
      </w:r>
      <w:r w:rsidRPr="001A2EB1">
        <w:rPr>
          <w:rFonts w:ascii="仿宋_GB2312" w:eastAsia="仿宋_GB2312" w:hAnsi="仿宋_GB2312" w:cs="仿宋_GB2312" w:hint="eastAsia"/>
          <w:color w:val="333333"/>
          <w:sz w:val="32"/>
          <w:szCs w:val="32"/>
          <w:shd w:val="clear" w:color="auto" w:fill="FFFFFF"/>
        </w:rPr>
        <w:t xml:space="preserve">　道路运输管理机构、公安机关交通管理部门、应急管理部门间应当建立信息共享机制。</w:t>
      </w:r>
    </w:p>
    <w:p w14:paraId="4827F482"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公安机关交通管理部门、应急管理部门根据需要可以通过道路运输车辆动态信息公共服务平台，随时或者定期调取系统中的全国道路运输车辆动态监控数据。</w:t>
      </w:r>
    </w:p>
    <w:p w14:paraId="3FDC011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lastRenderedPageBreak/>
        <w:t>第十九条</w:t>
      </w:r>
      <w:r w:rsidRPr="001A2EB1">
        <w:rPr>
          <w:rFonts w:ascii="仿宋_GB2312" w:eastAsia="仿宋_GB2312" w:hAnsi="仿宋_GB2312" w:cs="仿宋_GB2312" w:hint="eastAsia"/>
          <w:color w:val="333333"/>
          <w:sz w:val="32"/>
          <w:szCs w:val="32"/>
          <w:shd w:val="clear" w:color="auto" w:fill="FFFFFF"/>
        </w:rPr>
        <w:t xml:space="preserve">　任何单位、个人不得擅自泄露、删除、篡改卫星定位系统平台的历史和实时动态数据。</w:t>
      </w:r>
    </w:p>
    <w:p w14:paraId="76226502"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2089EA86" w14:textId="77777777" w:rsidR="001A2EB1" w:rsidRPr="001A2EB1" w:rsidRDefault="001A2EB1" w:rsidP="001A2EB1">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第三章　车辆监控</w:t>
      </w:r>
    </w:p>
    <w:p w14:paraId="65F6E6A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4BFA810F"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第二十条</w:t>
      </w:r>
      <w:r w:rsidRPr="001A2EB1">
        <w:rPr>
          <w:rFonts w:ascii="仿宋_GB2312" w:eastAsia="仿宋_GB2312" w:hAnsi="仿宋_GB2312" w:cs="仿宋_GB2312" w:hint="eastAsia"/>
          <w:color w:val="333333"/>
          <w:sz w:val="32"/>
          <w:szCs w:val="32"/>
          <w:shd w:val="clear" w:color="auto" w:fill="FFFFFF"/>
        </w:rPr>
        <w:t xml:space="preserve">　道路运输企业是道路运输车辆动态监控的责任主体。</w:t>
      </w:r>
    </w:p>
    <w:p w14:paraId="6435FCBB"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第二十一条</w:t>
      </w:r>
      <w:r w:rsidRPr="001A2EB1">
        <w:rPr>
          <w:rFonts w:ascii="仿宋_GB2312" w:eastAsia="仿宋_GB2312" w:hAnsi="仿宋_GB2312" w:cs="仿宋_GB2312" w:hint="eastAsia"/>
          <w:color w:val="333333"/>
          <w:sz w:val="32"/>
          <w:szCs w:val="32"/>
          <w:shd w:val="clear" w:color="auto" w:fill="FFFFFF"/>
        </w:rPr>
        <w:t xml:space="preserve">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14:paraId="062D7B7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监控人员应当掌握国家相关法规和政策，经运输企业培训、考试合格后上岗。</w:t>
      </w:r>
    </w:p>
    <w:p w14:paraId="19E52193"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第二十二条</w:t>
      </w:r>
      <w:r w:rsidRPr="001A2EB1">
        <w:rPr>
          <w:rFonts w:ascii="仿宋_GB2312" w:eastAsia="仿宋_GB2312" w:hAnsi="仿宋_GB2312" w:cs="仿宋_GB2312" w:hint="eastAsia"/>
          <w:color w:val="333333"/>
          <w:sz w:val="32"/>
          <w:szCs w:val="32"/>
          <w:shd w:val="clear" w:color="auto" w:fill="FFFFFF"/>
        </w:rPr>
        <w:t xml:space="preserve">　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14:paraId="0645CC7D"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第二十三条</w:t>
      </w:r>
      <w:r w:rsidRPr="001A2EB1">
        <w:rPr>
          <w:rFonts w:ascii="仿宋_GB2312" w:eastAsia="仿宋_GB2312" w:hAnsi="仿宋_GB2312" w:cs="仿宋_GB2312" w:hint="eastAsia"/>
          <w:color w:val="333333"/>
          <w:sz w:val="32"/>
          <w:szCs w:val="32"/>
          <w:shd w:val="clear" w:color="auto" w:fill="FFFFFF"/>
        </w:rPr>
        <w:t xml:space="preserve">　道路运输企业应当建立健全并严格落实动态</w:t>
      </w:r>
      <w:r w:rsidRPr="001A2EB1">
        <w:rPr>
          <w:rFonts w:ascii="仿宋_GB2312" w:eastAsia="仿宋_GB2312" w:hAnsi="仿宋_GB2312" w:cs="仿宋_GB2312" w:hint="eastAsia"/>
          <w:color w:val="333333"/>
          <w:sz w:val="32"/>
          <w:szCs w:val="32"/>
          <w:shd w:val="clear" w:color="auto" w:fill="FFFFFF"/>
        </w:rPr>
        <w:lastRenderedPageBreak/>
        <w:t>监控管理相关制度，规范动态监控工作：</w:t>
      </w:r>
    </w:p>
    <w:p w14:paraId="3EC280D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（一）系统平台的建设、维护及管理制度；</w:t>
      </w:r>
    </w:p>
    <w:p w14:paraId="46D5C977"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（二）车载终端安装、使用及维护制度；</w:t>
      </w:r>
    </w:p>
    <w:p w14:paraId="129EC2C2"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（三）监控人员岗位职责及管理制度；</w:t>
      </w:r>
    </w:p>
    <w:p w14:paraId="6FA24ED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（四）交通违法动态信息处理和统计分析制度；</w:t>
      </w:r>
    </w:p>
    <w:p w14:paraId="40B84B94"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（五）其他需要建立的制度。</w:t>
      </w:r>
    </w:p>
    <w:p w14:paraId="793837C4"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第二十四条</w:t>
      </w:r>
      <w:r w:rsidRPr="001A2EB1">
        <w:rPr>
          <w:rFonts w:ascii="仿宋_GB2312" w:eastAsia="仿宋_GB2312" w:hAnsi="仿宋_GB2312" w:cs="仿宋_GB2312" w:hint="eastAsia"/>
          <w:color w:val="333333"/>
          <w:sz w:val="32"/>
          <w:szCs w:val="32"/>
          <w:shd w:val="clear" w:color="auto" w:fill="FFFFFF"/>
        </w:rPr>
        <w:t xml:space="preserve">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14:paraId="7CC0539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p>
    <w:p w14:paraId="79538538"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第二十五条</w:t>
      </w:r>
      <w:r w:rsidRPr="001A2EB1">
        <w:rPr>
          <w:rFonts w:ascii="仿宋_GB2312" w:eastAsia="仿宋_GB2312" w:hAnsi="仿宋_GB2312" w:cs="仿宋_GB2312" w:hint="eastAsia"/>
          <w:color w:val="333333"/>
          <w:sz w:val="32"/>
          <w:szCs w:val="32"/>
          <w:shd w:val="clear" w:color="auto" w:fill="FFFFFF"/>
        </w:rPr>
        <w:t xml:space="preserve">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w:t>
      </w:r>
      <w:r w:rsidRPr="001A2EB1">
        <w:rPr>
          <w:rFonts w:ascii="仿宋_GB2312" w:eastAsia="仿宋_GB2312" w:hAnsi="仿宋_GB2312" w:cs="仿宋_GB2312" w:hint="eastAsia"/>
          <w:color w:val="333333"/>
          <w:sz w:val="32"/>
          <w:szCs w:val="32"/>
          <w:shd w:val="clear" w:color="auto" w:fill="FFFFFF"/>
        </w:rPr>
        <w:lastRenderedPageBreak/>
        <w:t>企业应当及时报告公安机关交通管理部门，并在事后解聘驾驶员。</w:t>
      </w:r>
    </w:p>
    <w:p w14:paraId="142AAC8F"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动态监控数据应当至少保存6个月，违法驾驶信息及处理情况应当至少保存3年。对存在交通违法信息的驾驶员，道路运输企业在事后应当及时给予处理。</w:t>
      </w:r>
    </w:p>
    <w:p w14:paraId="442A9D2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第二十六条</w:t>
      </w:r>
      <w:r w:rsidRPr="001A2EB1">
        <w:rPr>
          <w:rFonts w:ascii="仿宋_GB2312" w:eastAsia="仿宋_GB2312" w:hAnsi="仿宋_GB2312" w:cs="仿宋_GB2312" w:hint="eastAsia"/>
          <w:color w:val="333333"/>
          <w:sz w:val="32"/>
          <w:szCs w:val="32"/>
          <w:shd w:val="clear" w:color="auto" w:fill="FFFFFF"/>
        </w:rPr>
        <w:t xml:space="preserve">　道路运输经营者应当确保卫星定位装置正常使用，保持车辆运行实时在线。</w:t>
      </w:r>
    </w:p>
    <w:p w14:paraId="31DAB0CA"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卫星定位装置出现故障不能保持在线的道路运输车辆，道路运输经营者不得安排其从事道路运输经营活动。</w:t>
      </w:r>
    </w:p>
    <w:p w14:paraId="2DBCF8E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第二十七条</w:t>
      </w:r>
      <w:r w:rsidRPr="001A2EB1">
        <w:rPr>
          <w:rFonts w:ascii="仿宋_GB2312" w:eastAsia="仿宋_GB2312" w:hAnsi="仿宋_GB2312" w:cs="仿宋_GB2312" w:hint="eastAsia"/>
          <w:color w:val="333333"/>
          <w:sz w:val="32"/>
          <w:szCs w:val="32"/>
          <w:shd w:val="clear" w:color="auto" w:fill="FFFFFF"/>
        </w:rPr>
        <w:t xml:space="preserve">　任何单位和个人不得破坏卫星定位装置以及恶意人为干扰、屏蔽卫星定位装置信号，不得篡改卫星定位装置数据。</w:t>
      </w:r>
    </w:p>
    <w:p w14:paraId="45A535EB"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第二十八条</w:t>
      </w:r>
      <w:r w:rsidRPr="001A2EB1">
        <w:rPr>
          <w:rFonts w:ascii="仿宋_GB2312" w:eastAsia="仿宋_GB2312" w:hAnsi="仿宋_GB2312" w:cs="仿宋_GB2312" w:hint="eastAsia"/>
          <w:color w:val="333333"/>
          <w:sz w:val="32"/>
          <w:szCs w:val="32"/>
          <w:shd w:val="clear" w:color="auto" w:fill="FFFFFF"/>
        </w:rPr>
        <w:t xml:space="preserve">　卫星定位系统平台应当提供持续、可靠的技术服务，保证车辆动态监控数据真实、准确，确保提供监控服务的系统平台安全、稳定运行。</w:t>
      </w:r>
    </w:p>
    <w:p w14:paraId="6E125235"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4FE8B34A" w14:textId="77777777" w:rsidR="001A2EB1" w:rsidRPr="001A2EB1" w:rsidRDefault="001A2EB1" w:rsidP="001A2EB1">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第四章　监督检查</w:t>
      </w:r>
    </w:p>
    <w:p w14:paraId="2D32F76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174AC666"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第二十九条</w:t>
      </w:r>
      <w:r w:rsidRPr="001A2EB1">
        <w:rPr>
          <w:rFonts w:ascii="仿宋_GB2312" w:eastAsia="仿宋_GB2312" w:hAnsi="仿宋_GB2312" w:cs="仿宋_GB2312" w:hint="eastAsia"/>
          <w:color w:val="333333"/>
          <w:sz w:val="32"/>
          <w:szCs w:val="32"/>
          <w:shd w:val="clear" w:color="auto" w:fill="FFFFFF"/>
        </w:rPr>
        <w:t xml:space="preserve">　道路运输管理机构应当充分发挥监控平台的</w:t>
      </w:r>
      <w:r w:rsidRPr="001A2EB1">
        <w:rPr>
          <w:rFonts w:ascii="仿宋_GB2312" w:eastAsia="仿宋_GB2312" w:hAnsi="仿宋_GB2312" w:cs="仿宋_GB2312" w:hint="eastAsia"/>
          <w:color w:val="333333"/>
          <w:sz w:val="32"/>
          <w:szCs w:val="32"/>
          <w:shd w:val="clear" w:color="auto" w:fill="FFFFFF"/>
        </w:rPr>
        <w:lastRenderedPageBreak/>
        <w:t>作用，定期对道路运输企业动态监控工作的情况进行监督考核，并将其纳入企业质量信誉考核的内容，作为运输企业班线招标和年度审验的重要依据。</w:t>
      </w:r>
    </w:p>
    <w:p w14:paraId="2AA9FA91"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第三十条</w:t>
      </w:r>
      <w:r w:rsidRPr="001A2EB1">
        <w:rPr>
          <w:rFonts w:ascii="仿宋_GB2312" w:eastAsia="仿宋_GB2312" w:hAnsi="仿宋_GB2312" w:cs="仿宋_GB2312" w:hint="eastAsia"/>
          <w:color w:val="333333"/>
          <w:sz w:val="32"/>
          <w:szCs w:val="32"/>
          <w:shd w:val="clear" w:color="auto" w:fill="FFFFFF"/>
        </w:rPr>
        <w:t xml:space="preserve">　公安机关交通管理部门可以将道路运输车辆动态监控系统记录的交通违法信息作为执法依据，依法查处。</w:t>
      </w:r>
    </w:p>
    <w:p w14:paraId="55FE5967"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第三十一条</w:t>
      </w:r>
      <w:r w:rsidRPr="001A2EB1">
        <w:rPr>
          <w:rFonts w:ascii="仿宋_GB2312" w:eastAsia="仿宋_GB2312" w:hAnsi="仿宋_GB2312" w:cs="仿宋_GB2312" w:hint="eastAsia"/>
          <w:color w:val="333333"/>
          <w:sz w:val="32"/>
          <w:szCs w:val="32"/>
          <w:shd w:val="clear" w:color="auto" w:fill="FFFFFF"/>
        </w:rPr>
        <w:t xml:space="preserve">　应急管理部门应当按照有关规定认真开展事故调查工作，严肃查处违反本办法规定的责任单位和人员。</w:t>
      </w:r>
    </w:p>
    <w:p w14:paraId="19B89E42"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第三十二条</w:t>
      </w:r>
      <w:r w:rsidRPr="001A2EB1">
        <w:rPr>
          <w:rFonts w:ascii="仿宋_GB2312" w:eastAsia="仿宋_GB2312" w:hAnsi="仿宋_GB2312" w:cs="仿宋_GB2312" w:hint="eastAsia"/>
          <w:color w:val="333333"/>
          <w:sz w:val="32"/>
          <w:szCs w:val="32"/>
          <w:shd w:val="clear" w:color="auto" w:fill="FFFFFF"/>
        </w:rPr>
        <w:t xml:space="preserve">　道路运输管理机构、公安机关交通管理部门、应急管理部门监督检查人员可以向被检查单位和个人了解情况，查阅和复制有关材料。被监督检查的单位和个人应当积极配合监督检查，如实提供有关资料和说明情况。</w:t>
      </w:r>
    </w:p>
    <w:p w14:paraId="5A9C1BA6"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14:paraId="31DD88B2"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第三十三条</w:t>
      </w:r>
      <w:r w:rsidRPr="001A2EB1">
        <w:rPr>
          <w:rFonts w:ascii="仿宋_GB2312" w:eastAsia="仿宋_GB2312" w:hAnsi="仿宋_GB2312" w:cs="仿宋_GB2312" w:hint="eastAsia"/>
          <w:color w:val="333333"/>
          <w:sz w:val="32"/>
          <w:szCs w:val="32"/>
          <w:shd w:val="clear" w:color="auto" w:fill="FFFFFF"/>
        </w:rPr>
        <w:t xml:space="preserve">　鼓励各地利用卫星定位装置，对营运驾驶员安全行驶里程进行统计分析，开展安全行车驾驶员竞赛活动。</w:t>
      </w:r>
    </w:p>
    <w:p w14:paraId="1AD1E2E4"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00FA1096" w14:textId="77777777" w:rsidR="001A2EB1" w:rsidRPr="001A2EB1" w:rsidRDefault="001A2EB1" w:rsidP="001A2EB1">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第五章　法律责任</w:t>
      </w:r>
    </w:p>
    <w:p w14:paraId="145AF01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7FBA1CB0"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第三十四条</w:t>
      </w:r>
      <w:r w:rsidRPr="001A2EB1">
        <w:rPr>
          <w:rFonts w:ascii="仿宋_GB2312" w:eastAsia="仿宋_GB2312" w:hAnsi="仿宋_GB2312" w:cs="仿宋_GB2312" w:hint="eastAsia"/>
          <w:color w:val="333333"/>
          <w:sz w:val="32"/>
          <w:szCs w:val="32"/>
          <w:shd w:val="clear" w:color="auto" w:fill="FFFFFF"/>
        </w:rPr>
        <w:t xml:space="preserve">　道路运输管理机构对未按照要求安装卫星定位装置，或者已安装卫星定位装置但未能在联网联控系统（重型载货汽车和半挂牵引车未能在道路货运车辆公共平台）正常显示的车辆，不予发放或者审验《道路运输证》。</w:t>
      </w:r>
    </w:p>
    <w:p w14:paraId="21EB9253"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第三十五条</w:t>
      </w:r>
      <w:r w:rsidRPr="001A2EB1">
        <w:rPr>
          <w:rFonts w:ascii="仿宋_GB2312" w:eastAsia="仿宋_GB2312" w:hAnsi="仿宋_GB2312" w:cs="仿宋_GB2312" w:hint="eastAsia"/>
          <w:color w:val="333333"/>
          <w:sz w:val="32"/>
          <w:szCs w:val="32"/>
          <w:shd w:val="clear" w:color="auto" w:fill="FFFFFF"/>
        </w:rPr>
        <w:t xml:space="preserve"> 违反本办法的规定，道路运输企业有下列情形之一的，由县级以上道路运输管理机构责令改正。拒不改正的，处1000元以上3000元以下罚款： </w:t>
      </w:r>
    </w:p>
    <w:p w14:paraId="6559381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 xml:space="preserve">（一）道路运输企业未使用符合标准的监控平台、监控平台未接入联网联控系统、未按规定上传道路运输车辆动态信息的； </w:t>
      </w:r>
    </w:p>
    <w:p w14:paraId="2ACAB90E"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 xml:space="preserve">（二）未建立或者未有效执行交通违法动态信息处理制度、对驾驶员交通违法处理率低于90%的； </w:t>
      </w:r>
    </w:p>
    <w:p w14:paraId="3E2A25FA"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（三）未按规定配备专职监控人员，或者监控人员未有效履行监控职责的。</w:t>
      </w:r>
    </w:p>
    <w:p w14:paraId="71FFC421"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第三十六条</w:t>
      </w:r>
      <w:r w:rsidRPr="001A2EB1">
        <w:rPr>
          <w:rFonts w:ascii="仿宋_GB2312" w:eastAsia="仿宋_GB2312" w:hAnsi="仿宋_GB2312" w:cs="仿宋_GB2312" w:hint="eastAsia"/>
          <w:color w:val="333333"/>
          <w:sz w:val="32"/>
          <w:szCs w:val="32"/>
          <w:shd w:val="clear" w:color="auto" w:fill="FFFFFF"/>
        </w:rPr>
        <w:t xml:space="preserve">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p w14:paraId="7C141DC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第三十七条</w:t>
      </w:r>
      <w:r w:rsidRPr="001A2EB1">
        <w:rPr>
          <w:rFonts w:ascii="仿宋_GB2312" w:eastAsia="仿宋_GB2312" w:hAnsi="仿宋_GB2312" w:cs="仿宋_GB2312" w:hint="eastAsia"/>
          <w:color w:val="333333"/>
          <w:sz w:val="32"/>
          <w:szCs w:val="32"/>
          <w:shd w:val="clear" w:color="auto" w:fill="FFFFFF"/>
        </w:rPr>
        <w:t xml:space="preserve"> 违反本办法的规定，道路运输企业或者提供道</w:t>
      </w:r>
      <w:r w:rsidRPr="001A2EB1">
        <w:rPr>
          <w:rFonts w:ascii="仿宋_GB2312" w:eastAsia="仿宋_GB2312" w:hAnsi="仿宋_GB2312" w:cs="仿宋_GB2312" w:hint="eastAsia"/>
          <w:color w:val="333333"/>
          <w:sz w:val="32"/>
          <w:szCs w:val="32"/>
          <w:shd w:val="clear" w:color="auto" w:fill="FFFFFF"/>
        </w:rPr>
        <w:lastRenderedPageBreak/>
        <w:t>路运输车辆动态监控社会化服务的单位伪造、篡改、删除车辆动态监控数据的，由县级以上道路运输管理机构责令改正，处500元以上2000元以下罚款。</w:t>
      </w:r>
    </w:p>
    <w:p w14:paraId="2AC8060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第三十八条</w:t>
      </w:r>
      <w:r w:rsidRPr="001A2EB1">
        <w:rPr>
          <w:rFonts w:ascii="仿宋_GB2312" w:eastAsia="仿宋_GB2312" w:hAnsi="仿宋_GB2312" w:cs="仿宋_GB2312" w:hint="eastAsia"/>
          <w:color w:val="333333"/>
          <w:sz w:val="32"/>
          <w:szCs w:val="32"/>
          <w:shd w:val="clear" w:color="auto" w:fill="FFFFFF"/>
        </w:rPr>
        <w:t xml:space="preserve">　违反本办法的规定，发生道路交通事故的，具有第三十五条、第三十六条、第三十七条情形之一的，依法追究相关人员的责任；构成犯罪的，依法追究刑事责任。</w:t>
      </w:r>
    </w:p>
    <w:p w14:paraId="569C4289"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第三十九条</w:t>
      </w:r>
      <w:r w:rsidRPr="001A2EB1">
        <w:rPr>
          <w:rFonts w:ascii="仿宋_GB2312" w:eastAsia="仿宋_GB2312" w:hAnsi="仿宋_GB2312" w:cs="仿宋_GB2312" w:hint="eastAsia"/>
          <w:color w:val="333333"/>
          <w:sz w:val="32"/>
          <w:szCs w:val="32"/>
          <w:shd w:val="clear" w:color="auto" w:fill="FFFFFF"/>
        </w:rPr>
        <w:t xml:space="preserve">　道路运输管理机构、公安机关交通管理部门、应急管理部门工作人员执行本办法过程中玩忽职守、滥用职权、徇私舞弊的，给予行政处分；构成犯罪的，依法追究刑事责任。</w:t>
      </w:r>
    </w:p>
    <w:p w14:paraId="43B1759C"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09F9B479" w14:textId="77777777" w:rsidR="001A2EB1" w:rsidRPr="001A2EB1" w:rsidRDefault="001A2EB1" w:rsidP="001A2EB1">
      <w:pPr>
        <w:jc w:val="center"/>
        <w:rPr>
          <w:rFonts w:ascii="黑体" w:eastAsia="黑体" w:hAnsi="黑体" w:cs="黑体"/>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第六章　附　则</w:t>
      </w:r>
    </w:p>
    <w:p w14:paraId="4B8D2E6B"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p>
    <w:p w14:paraId="023A9C03"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第四十条</w:t>
      </w:r>
      <w:r w:rsidRPr="001A2EB1">
        <w:rPr>
          <w:rFonts w:ascii="仿宋_GB2312" w:eastAsia="仿宋_GB2312" w:hAnsi="仿宋_GB2312" w:cs="仿宋_GB2312" w:hint="eastAsia"/>
          <w:color w:val="333333"/>
          <w:sz w:val="32"/>
          <w:szCs w:val="32"/>
          <w:shd w:val="clear" w:color="auto" w:fill="FFFFFF"/>
        </w:rPr>
        <w:t xml:space="preserve">　在本办法实施前已经进入运输市场的重型载货汽车和半挂牵引车，应当于2015年12月31日前全部安装、使用卫星定位装置，并接入道路货运车辆公共平台。</w:t>
      </w:r>
    </w:p>
    <w:p w14:paraId="1D7FCA1A" w14:textId="77777777" w:rsidR="001A2EB1" w:rsidRPr="001A2EB1"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仿宋_GB2312" w:eastAsia="仿宋_GB2312" w:hAnsi="仿宋_GB2312" w:cs="仿宋_GB2312" w:hint="eastAsia"/>
          <w:color w:val="333333"/>
          <w:sz w:val="32"/>
          <w:szCs w:val="32"/>
          <w:shd w:val="clear" w:color="auto" w:fill="FFFFFF"/>
        </w:rPr>
        <w:t>农村客运车辆动态监督管理可参照本办法执行。</w:t>
      </w:r>
    </w:p>
    <w:p w14:paraId="790B7EC9" w14:textId="4A7904F7" w:rsidR="00F6451E" w:rsidRDefault="001A2EB1" w:rsidP="001A2EB1">
      <w:pPr>
        <w:ind w:firstLineChars="200" w:firstLine="640"/>
        <w:rPr>
          <w:rFonts w:ascii="仿宋_GB2312" w:eastAsia="仿宋_GB2312" w:hAnsi="仿宋_GB2312" w:cs="仿宋_GB2312"/>
          <w:color w:val="333333"/>
          <w:sz w:val="32"/>
          <w:szCs w:val="32"/>
          <w:shd w:val="clear" w:color="auto" w:fill="FFFFFF"/>
        </w:rPr>
      </w:pPr>
      <w:r w:rsidRPr="001A2EB1">
        <w:rPr>
          <w:rFonts w:ascii="黑体" w:eastAsia="黑体" w:hAnsi="黑体" w:cs="黑体" w:hint="eastAsia"/>
          <w:color w:val="333333"/>
          <w:sz w:val="32"/>
          <w:szCs w:val="32"/>
          <w:shd w:val="clear" w:color="auto" w:fill="FFFFFF"/>
        </w:rPr>
        <w:t>第四十一条</w:t>
      </w:r>
      <w:r w:rsidRPr="001A2EB1">
        <w:rPr>
          <w:rFonts w:ascii="仿宋_GB2312" w:eastAsia="仿宋_GB2312" w:hAnsi="仿宋_GB2312" w:cs="仿宋_GB2312" w:hint="eastAsia"/>
          <w:color w:val="333333"/>
          <w:sz w:val="32"/>
          <w:szCs w:val="32"/>
          <w:shd w:val="clear" w:color="auto" w:fill="FFFFFF"/>
        </w:rPr>
        <w:t xml:space="preserve">　本办法自2014年7月1日起施行。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8AF1" w14:textId="77777777" w:rsidR="00E23E25" w:rsidRDefault="00E23E25">
      <w:r>
        <w:separator/>
      </w:r>
    </w:p>
  </w:endnote>
  <w:endnote w:type="continuationSeparator" w:id="0">
    <w:p w14:paraId="2B5418F8" w14:textId="77777777" w:rsidR="00E23E25" w:rsidRDefault="00E2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263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263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6AEB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373BD" w14:textId="77777777" w:rsidR="00E23E25" w:rsidRDefault="00E23E25">
      <w:r>
        <w:separator/>
      </w:r>
    </w:p>
  </w:footnote>
  <w:footnote w:type="continuationSeparator" w:id="0">
    <w:p w14:paraId="1E35FFBB" w14:textId="77777777" w:rsidR="00E23E25" w:rsidRDefault="00E23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FFDF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7263C"/>
    <w:rsid w:val="00172A27"/>
    <w:rsid w:val="001A2EB1"/>
    <w:rsid w:val="00246465"/>
    <w:rsid w:val="003E5B7A"/>
    <w:rsid w:val="00E23E25"/>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657</Words>
  <Characters>3745</Characters>
  <Application>Microsoft Office Word</Application>
  <DocSecurity>0</DocSecurity>
  <Lines>31</Lines>
  <Paragraphs>8</Paragraphs>
  <ScaleCrop>false</ScaleCrop>
  <Company>CHINA</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2022-02-23T02:18:00Z</dcterms:created>
  <dcterms:modified xsi:type="dcterms:W3CDTF">2022-02-23T02:18:00Z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