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80" w:lineRule="atLeast"/>
        <w:jc w:val="center"/>
        <w:rPr>
          <w:rFonts w:ascii="宋体" w:hAnsi="宋体" w:eastAsia="宋体" w:cs="宋体"/>
          <w:color w:val="333333"/>
          <w:kern w:val="0"/>
          <w:sz w:val="44"/>
          <w:szCs w:val="44"/>
        </w:rPr>
      </w:pPr>
      <w:bookmarkStart w:id="0" w:name="_GoBack"/>
      <w:bookmarkEnd w:id="0"/>
      <w:r>
        <w:rPr>
          <w:rFonts w:hint="eastAsia" w:ascii="宋体" w:hAnsi="宋体" w:eastAsia="宋体" w:cs="宋体"/>
          <w:b/>
          <w:bCs/>
          <w:color w:val="333333"/>
          <w:kern w:val="0"/>
          <w:sz w:val="44"/>
        </w:rPr>
        <w:t>特种设备使用单位落实使用安全主体责任监督管理规定</w:t>
      </w:r>
    </w:p>
    <w:p>
      <w:pPr>
        <w:widowControl/>
        <w:shd w:val="clear" w:color="auto" w:fill="FFFFFF"/>
        <w:spacing w:line="560" w:lineRule="atLeas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（2023年4月4日国家市场监督管理总局令第74号公布 自2023年7月1日起施行）</w:t>
      </w:r>
    </w:p>
    <w:p>
      <w:pPr>
        <w:widowControl/>
        <w:shd w:val="clear" w:color="auto" w:fill="FFFFFF"/>
        <w:spacing w:line="560" w:lineRule="atLeast"/>
        <w:jc w:val="center"/>
        <w:rPr>
          <w:rFonts w:hint="eastAsia" w:ascii="仿宋" w:hAnsi="仿宋" w:eastAsia="仿宋" w:cs="宋体"/>
          <w:color w:val="333333"/>
          <w:kern w:val="0"/>
          <w:sz w:val="28"/>
          <w:szCs w:val="28"/>
        </w:rPr>
      </w:pPr>
      <w:r>
        <w:rPr>
          <w:rFonts w:hint="eastAsia" w:ascii="宋体" w:hAnsi="宋体" w:eastAsia="宋体" w:cs="宋体"/>
          <w:color w:val="333333"/>
          <w:kern w:val="0"/>
          <w:sz w:val="28"/>
          <w:szCs w:val="28"/>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第一章 总 则</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为了督促特种设备使用单位，包括锅炉、压力容器、气瓶、压力管道、电梯、起重机械、客运索道、大型游乐设施、场（厂）内专用机动车辆的使用单位（以下简称使用单位），落实安全主体责任，强化使用单位主要负责人特种设备使用安全责任，规范安全管理人员行为，根据《中华人民共和国特种设备安全法》《特种设备安全监察条例》等法律法规，制定本规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特种设备使用单位主要负责人、安全总监、安全员，依法落实特种设备使用安全责任的行为及其监督管理，适用本规定。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房屋建筑工地、市政工程工地用起重机械和场（厂）内专用机动车辆使用安全责任的落实及其监督管理，不适用本规定。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特种设备使用单位应当建立健全使用安全管理制度，落实使用安全责任制，保证特种设备安全运行。</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第二章 锅炉</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锅炉使用单位应当依法配备锅炉安全总监和锅炉安全员，明确锅炉安全总监和锅炉安全员的岗位职责。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锅炉使用单位主要负责人对本单位锅炉使用安全全面负责，建立并落实锅炉使用安全主体责任的长效机制。锅炉安全总监和锅炉安全员应当按照岗位职责，协助单位主要负责人做好锅炉使用安全管理工作。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锅炉使用单位主要负责人应当支持和保障锅炉安全总监和锅炉安全员依法开展锅炉使用安全管理工作，在作出涉及锅炉安全的重大决策前，应当充分听取锅炉安全总监和锅炉安全员的意见和建议。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锅炉安全员发现锅炉存在一般事故隐患时，应当立即进行处理；发现存在严重事故隐患时，应当立即责令停止使用并向锅炉安全总监报告，锅炉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锅炉使用单位应当根据本单位锅炉的数量、用途、使用环境等情况，配备锅炉安全总监和足够数量的锅炉安全员，并逐台明确负责的锅炉安全员。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锅炉安全总监和锅炉安全员应当具备下列锅炉使用安全管理能力：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（一）熟悉锅炉使用相关法律法规、安全技术规范、标准和本单位锅炉安全使用要求；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（二）具备识别和防控锅炉使用安全风险的专业知识；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（一）组织宣传、贯彻锅炉有关的法律法规、安全技术规范及相关标准；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（二）组织制定本单位锅炉使用安全管理制度，督促落实锅炉使用安全责任制，组织开展锅炉安全合规管理；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（三）组织制定锅炉事故应急专项预案并开展应急演练；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（四）落实锅炉安全事故报告义务，采取措施防止事故扩大；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（五）对锅炉安全员进行安全教育和技术培训，监督、指导锅炉安全员做好相关工作；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（六）按照规定组织开展锅炉使用安全风险评价工作，拟定并督促落实锅炉使用安全风险防控措施；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（七）对本单位锅炉使用安全管理工作进行检查，及时向主要负责人报告有关情况，提出改进措施；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（八）接受和配合有关部门开展锅炉安全监督检查、监督检验、定期检验和事故调查等工作，如实提供有关材料；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（九）履行市场监督管理部门规定和本单位要求的其他锅炉使用安全管理职责。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锅炉使用单位应当按照前款规定，结合本单位实际，细化制定《锅炉安全总监职责》。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锅炉安全员按照职责要求，对锅炉安全总监或者单位主要负责人负责，承担下列职责：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（一）建立健全锅炉安全技术档案并办理本单位锅炉使用登记；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（二）组织制定锅炉安全操作规程；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（三）组织对锅炉作业人员和技术人员进行教育和培训；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（四）组织对锅炉进行日常巡检，监督检查锅炉作业人员到岗值守、巡回检查等工作情况，纠正和制止违章作业行为；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（五）编制锅炉定期检验计划，组织实施锅炉燃烧器年度检查，督促落实锅炉定期检验和后续整改等工作；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（六）按照规定报告锅炉事故，参加锅炉事故救援，协助进行事故调查和善后处理；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（七）履行市场监督管理部门规定和本单位要求的其他锅炉使用安全管理职责。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锅炉使用单位应当按照前款规定，结合本单位实际，细化制定《锅炉安全员守则》。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应当立即采取防范措施，及时上报锅炉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锅炉使用单位应当建立锅炉安全周排查制度。锅炉安全总监要每周至少组织一次风险隐患排查，分析研判锅炉使用安全管理情况，研究解决日管控中发现的问题，形成《每周锅炉安全排查治理报告》。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锅炉安全月调度制度。锅炉使用单位主要负责人要每月至少听取一次锅炉安全总监管理工作情况汇报，对当月锅炉安全日常管理、风险隐患排查治理等情况进行总结，对下个月重点工作作出调度安排，形成《每月锅炉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将主要负责人、锅炉安全总监和锅炉安全员的设立、调整情况，《锅炉安全风险管控清单》《锅炉安全总监职责》《锅炉安全员守则》以及锅炉安全总监、锅炉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市场监督管理部门应当将锅炉使用单位建立并落实锅炉使用安全责任制等管理制度，在日管控、周排查、月调度中发现的锅炉使用安全风险隐患以及整改情况作为监督检查的重要内容。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锅炉使用单位应当对锅炉安全总监和锅炉安全员进行法律法规、标准和专业知识培训、考核，同时对培训、考核情况予以记录并存档备查。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锅炉使用安全管理人员考核指南》，组织对本辖区内锅炉使用单位的锅炉安全总监和锅炉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监督抽查考核不合格，不再符合锅炉使用要求的，使用单位应当立即采取整改措施。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锅炉使用单位应当为锅炉安全总监和锅炉安全员提供必要的工作条件、教育培训和岗位待遇，充分保障其依法履行职责。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鼓励锅炉使用单位建立对锅炉安全总监和锅炉安全员的激励约束机制，对工作成效显著的给予表彰和奖励，对履职不到位的予以惩戒。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市场监督管理部门在查处锅炉使用单位违法行为时，应当将锅炉使用单位落实安全主体责任情况作为判断其主观过错、违法情节、处罚幅度等考量的重要因素。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锅炉使用单位及其主要负责人无正当理由未采纳锅炉安全总监和锅炉安全员依照本规定第五条提出的意见或者建议的，应当认为锅炉安全总监和锅炉安全员已经依法履职尽责，不予处罚。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（一）锅炉使用单位主要负责人是指本单位的法定代表人、法定代表委托人或者实际控制人；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（二）锅炉安全总监是指本单位管理层中负责锅炉使用安全的管理人员；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（三）锅炉安全员是指本单位具体负责锅炉使用安全的检查人员。</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第三章 压力容器</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压力容器使用单位应当依法配备压力容器安全总监和压力容器安全员，明确压力容器安全总监和压力容器安全员的岗位职责。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主要负责人对本单位压力容器使用安全全面负责，建立并落实压力容器使用安全主体责任的长效机制。压力容器安全总监和压力容器安全员应当按照岗位职责，协助单位主要负责人做好压力容器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主要负责人应当支持和保障压力容器安全总监和压力容器安全员依法开展压力容器使用安全管理工作，在作出涉及压力容器安全的重大决策前，应当充分听取压力容器安全总监和压力容器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容器安全员发现压力容器存在一般事故隐患时，应当立即进行处理；发现存在严重事故隐患时，应当立即责令停止使用并向压力容器安全总监报告，压力容器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压力容器使用单位应当根据本单位压力容器的数量、用途、使用环境等情况，配备压力容器安全总监和足够数量的压力容器安全员，并逐台明确负责的压力容器安全员。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压力容器安全总监和压力容器安全员应当具备下列压力容器使用安全管理能力：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（一）熟悉压力容器使用相关法律法规、安全技术规范、标准和本单位压力容器安全使用要求；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（二）具备识别和防控压力容器使用安全风险的专业知识；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（一）组织宣传、贯彻压力容器有关的法律法规、安全技术规范及相关标准；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（二）组织制定本单位压力容器使用安全管理制度，督促落实压力容器使用安全责任制，组织开展压力容器安全合规管理；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（三）组织制定压力容器事故应急专项预案并开展应急演练；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（四）落实压力容器安全事故报告义务，采取措施防止事故扩大；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（五）对压力容器安全员进行安全教育和技术培训，监督、指导压力容器安全员做好相关工作；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（六）按照规定组织开展压力容器使用安全风险评价工作，拟定并督促落实压力容器使用安全风险防控措施；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（七）对本单位压力容器使用安全管理工作进行检查，及时向主要负责人报告有关情况，提出改进措施；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（八）接受和配合有关部门开展压力容器安全监督检查、监督检验、定期检验和事故调查等工作，如实提供有关材料；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（九）履行市场监督管理部门规定和本单位要求的其他压力容器使用安全管理职责。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压力容器使用单位应当按照前款规定，结合本单位实际，细化制定《压力容器安全总监职责》。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压力容器安全员按照职责要求，对压力容器安全总监或者单位主要负责人负责，承担下列职责：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（一）建立健全压力容器安全技术档案并办理本单位压力容器使用登记；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（二）组织制定压力容器安全操作规程；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（三）组织对压力容器作业人员和技术人员进行教育和培训；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（四）组织对压力容器进行日常巡检，纠正和制止违章作业行为；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（五）编制压力容器定期检验计划，督促落实压力容器定期检验和后续整改等工作；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（六）按照规定报告压力容器事故，参加压力容器事故救援，协助进行事故调查和善后处理；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（七）履行市场监督管理部门规定和本单位要求的其他压力容器使用安全管理职责。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压力容器使用单位应当按照前款规定，结合本单位实际，细化制定《压力容器安全员守则》。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压力容器使用单位应当建立基于压力容器安全风险防控的动态管理机制，结合本单位实际，落实自查要求，制定《压力容器安全风险管控清单》，建立健全日管控、周排查、月调度工作制度和机制。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压力容器安全周排查制度。压力容器安全总监要每周至少组织一次风险隐患排查，分析研判压力容器使用安全管理情况，研究解决日管控中发现的问题，形成《每周压力容器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第二十九条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压力容器安全月调度制度。压力容器使用单位主要负责人要每月至少听取一次压力容器安全总监管理工作情况汇报，对当月压力容器安全日常管理、风险隐患排查治理等情况进行总结，对下个月重点工作作出调度安排，形成《每月压力容器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市场监督管理部门应当将压力容器使用单位建立并落实压力容器使用安全责任制等管理制度，在日管控、周排查、月调度中发现的压力容器使用安全风险隐患以及整改情况作为监督检查的重要内容。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压力容器使用单位应当对压力容器安全总监和压力容器安全员进行法律法规、标准和专业知识培训、考核，同时对培训、考核情况予以记录并存档备查。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监督抽查考核不合格，不再符合压力容器使用要求的，使用单位应当立即采取整改措施。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压力容器使用单位应当为压力容器安全总监和压力容器安全员提供必要的工作条件、教育培训和岗位待遇，充分保障其依法履行职责。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鼓励压力容器使用单位建立对压力容器安全总监和压力容器安全员的激励约束机制，对工作成效显著的给予表彰和奖励，对履职不到位的予以惩戒。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市场监督管理部门在查处压力容器使用单位违法行为时，应当将压力容器使用单位落实安全主体责任情况作为判断其主观过错、违法情节、处罚幅度等考量的重要因素。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及其主要负责人无正当理由未采纳压力容器安全总监和压力容器安全员依照本规定第二十一条提出的意见或者建议的，应当认为压力容器安全总监和压力容器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（一）压力容器使用单位主要负责人是指本单位的法定代表人、法定代表委托人或者实际控制人；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（二）压力容器安全总监是指本单位管理层中负责压力容器使用安全的管理人员；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（三）压力容器安全员是指本单位具体负责压力容器使用安全的检查人员；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（四）压力容器使用单位包括使用压力容器的单位和移动式压力容器充装单位。</w:t>
      </w: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第四章 气瓶</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气瓶充装单位应当依法配备气瓶安全总监和气瓶安全员，明确气瓶安全总监和气瓶安全员的岗位职责。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气瓶充装单位主要负责人对本单位气瓶充装安全全面负责，建立并落实气瓶充装安全主体责任的长效机制。气瓶安全总监和气瓶安全员应当按照岗位职责，协助单位主要负责人做好气瓶充装安全管理工作。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气瓶充装单位主要负责人应当支持和保障气瓶安全总监和气瓶安全员依法开展气瓶充装安全管理工作，在作出涉及气瓶充装安全的重大决策前，应当充分听取气瓶安全总监和气瓶安全员的意见和建议。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气瓶安全员发现气瓶充装存在一般事故隐患时，应当立即进行处理；发现存在严重事故隐患时，应当立即责令停止气瓶充装活动并向气瓶安全总监报告，气瓶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气瓶充装单位应当根据本单位气瓶的数量、充装介质等情况，配备气瓶安全总监和足够数量的气瓶安全员，并逐个充装工位明确负责的气瓶安全员。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第三十九条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气瓶安全总监和气瓶安全员应当具备下列气瓶充装安全管理能力：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（一）熟悉气瓶充装相关法律法规、安全技术规范、标准和本单位气瓶充装过程控制等安全要求；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（二）具备识别和防控气瓶安全风险的专业知识；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（一）组织宣传、贯彻气瓶有关的法律法规、安全技术规范及相关标准；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（二）组织制定本单位气瓶充装安全管理制度，督促落实气瓶充装安全责任制，组织开展气瓶安全合规管理；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（三）组织制定气瓶事故应急专项预案并开展应急演练；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（四）落实气瓶安全事故报告义务，采取措施防止事故扩大；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（五）对气瓶安全员进行安全教育和技术培训，监督、指导气瓶安全员做好相关工作；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（六）按照规定组织开展气瓶充装安全风险评价工作，拟定并督促落实气瓶充装安全风险防控措施；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（七）对本单位气瓶充装安全管理工作进行检查，及时向主要负责人报告有关情况，提出改进措施；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（八）接受和配合有关部门开展气瓶安全监督检查、定期检验和事故调查等工作，如实提供有关材料；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（九）组织建立并持续维护气瓶充装质量安全追溯体系；</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（十）组织编制安全用气须知或者用气说明书；</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（十一）组织实施报废气瓶的去功能化和办理注销使用登记；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（十二）本单位投保气瓶充装安全责任保险的，落实相应的保险管理职责；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（十三）履行市场监督管理部门规定和本单位要求的其他气瓶安全管理职责。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气瓶充装单位应当按照前款规定，结合本单位实际，细化制定《气瓶安全总监职责》。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气瓶安全员按照职责要求，对气瓶安全总监或者单位主要负责人负责，承担下列职责：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（一）建立健全气瓶安全技术档案并办理本单位气瓶使用登记；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（二）组织制定气瓶充装安全操作规程；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（三）组织对气瓶作业人员和技术人员进行教育和培训；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（四）对气瓶进行日常巡检，组织实施气瓶充装前、后检查，纠正和制止违章作业行为；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（五）编制气瓶定期检验计划，督促落实气瓶定期检验和后续整改等工作；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（六）按照规定报告气瓶事故，参加气瓶事故救援，协助进行事故调查和善后处理；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（七）落实本单位气瓶充装质量安全追溯体系的各项功能，逐只扫描出厂气瓶追溯标签确保气瓶满足可追溯要求；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（八）负责向用气方宣传用气安全须知或者提供用气说明书；</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（九）履行市场监督管理部门规定和本单位要求的其他气瓶安全管理职责。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气瓶充装单位应当按照前款规定，结合本单位实际，细化制定《气瓶安全员守则》。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气瓶充装单位应当建立基于气瓶充装安全风险防控的动态管理机制。结合本单位实际，落实自查要求，制定《气瓶充装安全风险管控清单》，建立健全日管控、周排查、月调度工作制度和机制。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气瓶充装安全日管控制度。气瓶安全员要每日根据《气瓶充装安全风险管控清单》，按照相关安全技术规范和本单位安全管理制度的要求，对气瓶进行巡检，形成《每日气瓶充装安全检查记录》，对发现的安全风险隐患，应当立即采取防范措施，及时上报气瓶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气瓶充装单位应当建立气瓶充装安全周排查制度。气瓶安全总监要每周至少组织一次风险隐患排查，分析研判气瓶充装安全管理情况，研究解决日管控中发现的问题，形成《每周气瓶充装安全排查治理报告》。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气瓶充装安全月调度制度。气瓶充装单位主要负责人要每月至少听取一次气瓶安全总监管理工作情况汇报，对当月气瓶充装安全日常管理、风险隐患排查治理等情况进行总结，对下个月重点工作作出调度安排，形成《每月气瓶充装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将主要负责人、气瓶安全总监和气瓶安全员的设立、调整情况，《气瓶充装安全风险管控清单》《气瓶安全总监职责》《气瓶安全员守则》以及气瓶安全总监、气瓶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市场监督管理部门应当将气瓶充装单位建立并落实气瓶充装安全责任制等管理制度，在日管控、周排查、月调度中发现的气瓶充装安全风险隐患以及整改情况作为监督检查的重要内容。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气瓶充装单位应当对气瓶安全总监和气瓶安全员进行法律法规、标准和专业知识培训、考核，同时对培训、考核情况予以记录并存档备查。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气瓶充装安全管理人员考核指南》，组织对本辖区内气瓶充装单位的气瓶安全总监和气瓶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监督抽查考核不合格，不再符合气瓶充装要求的，充装单位应当立即采取整改措施。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第四十九条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气瓶充装单位应当为气瓶安全总监和气瓶安全员提供必要的工作条件、教育培训和岗位待遇，充分保障其依法履行职责。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鼓励气瓶充装单位建立对气瓶安全总监和气瓶安全员的激励约束机制，对工作成效显著的给予表彰和奖励，对履职不到位的予以惩戒。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市场监督管理部门在查处气瓶充装单位违法行为时，应当将气瓶充装单位落实安全主体责任情况作为判断其主观过错、违法情节、处罚幅度等考量的重要因素。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气瓶充装单位及其主要负责人无正当理由未采纳气瓶安全总监和气瓶安全员依照本规定第三十七条提出的意见或者建议的，应当认为气瓶安全总监和气瓶安全员已经依法履职尽责，不予处罚。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（一）气瓶充装单位主要负责人是指本单位的法定代表人、法定代表委托人或者实际控制人；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（二）气瓶安全总监是指本单位管理层中负责气瓶充装安全的管理人员；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（三）气瓶安全员是指本单位具体负责气瓶充装安全的检查人员；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（四）气瓶使用单位一般是指气瓶充装单位。</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第五章 压力管道</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压力管道使用单位应当依法配备压力管道安全总监和压力管道安全员，明确压力管道安全总监和压力管道安全员的岗位职责。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主要负责人对本单位压力管道使用安全全面负责，建立并落实压力管道使用安全主体责任的长效机制。压力管道安全总监和压力管道安全员应当按照岗位职责，协助单位主要负责人做好压力管道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主要负责人应当支持和保障压力管道安全总监和压力管道安全员依法开展压力管道使用安全管理工作，在作出涉及压力管道安全的重大决策前，应当充分听取压力管道安全总监和压力管道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管道安全员发现压力管道存在一般事故隐患时，应当立即进行处理；发现存在严重事故隐患时，应当立即责令停止使用并向压力管道安全总监报告，压力管道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压力管道使用单位应当根据本单位压力管道的数量、用途、使用环境等情况，配备压力管道安全总监和足够数量的压力管道安全员，并逐条明确负责的压力管道安全员。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压力管道安全总监和压力管道安全员应当具备下列压力管道使用安全管理能力：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（一）熟悉压力管道使用相关法律法规、安全技术规范、标准和本单位压力管道安全使用要求；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（二）具备识别和防控压力管道使用安全风险的专业知识；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（一）组织宣传、贯彻压力管道有关的法律法规、安全技术规范及相关标准；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（二）组织制定本单位压力管道使用安全管理制度，督促落实压力管道使用安全责任制，组织开展压力管道安全合规管理；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（三）组织制定压力管道事故应急专项预案并开展应急演练；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（四）落实压力管道安全事故报告义务，采取措施防止事故扩大；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（五）对压力管道安全员进行安全教育和技术培训，监督、指导压力管道安全员做好相关工作；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（六）按照规定组织开展压力管道使用安全风险评价工作，拟定并督促落实压力管道使用安全风险防控措施；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（七）对本单位压力管道使用安全管理工作进行检查，及时向主要负责人报告有关情况，提出改进措施；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（八）接受和配合有关部门开展压力管道安全监督检查、监督检验、定期检验和事故调查等工作，如实提供有关材料；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（九）履行市场监督管理部门规定和本单位要求的其他压力管道使用安全管理职责。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压力管道使用单位应当按照前款规定，结合本单位实际，细化制定《压力管道安全总监职责》。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压力管道安全员按照职责要求，对压力管道安全总监或者单位主要负责人负责，承担下列职责：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（一）建立健全压力管道安全技术档案并办理本单位压力管道使用登记；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（二）组织制定压力管道安全操作规程；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（三）组织对压力管道技术人员进行教育和培训；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（四）组织对压力管道进行日常巡检，纠正和制止违章作业行为；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（五）编制压力管道定期检验计划，督促落实压力管道定期检验和后续整改等工作；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（六）按照规定报告压力管道事故，参加压力管道事故救援，协助进行事故调查和善后处理；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（七）履行市场监督管理部门规定和本单位要求的其他压力管道使用安全管理职责。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压力管道使用单位应当按照前款规定，结合本单位实际，细化制定《压力管道安全员守则》。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压力管道使用单位应当建立基于压力管道安全风险防控的动态管理机制，结合本单位实际，落实自查要求，制定《压力管道安全风险管控清单》，建立健全日管控、周排查、月调度工作制度和机制。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第五十九条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压力管道安全周排查制度。压力管道安全总监要每周至少组织一次风险隐患排查，分析研判压力管道使用安全管理情况，研究解决日管控中发现的问题，形成《每周压力管道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压力管道安全月调度制度。压力管道使用单位主要负责人要每月至少听取一次压力管道安全总监管理工作情况汇报，对当月压力管道安全日常管理、风险隐患排查治理等情况进行总结，对下个月重点工作作出调度安排，形成《每月压力管道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将主要负责人、压力管道安全总监和压力管道安全员的设立、调整情况，《压力管道安全风险管控清单》《压力管道安全总监职责》《压力管道安全员守则》以及压力管道安全总监、压力管道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市场监督管理部门应当将压力管道使用单位建立并落实压力管道使用安全责任制等管理制度，在日管控、周排查、月调度中发现的压力管道使用安全风险隐患以及整改情况作为监督检查的重要内容。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压力管道使用单位应当对压力管道安全总监和压力管道安全员进行法律法规、标准和专业知识培训、考核，并同时对培训、考核情况予以记录并存档备查。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压力管道使用安全管理人员考核指南》，组织对本辖区内压力管道使用单位的压力管道安全总监和压力管道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监督抽查考核不合格，不再符合压力管道使用要求的，使用单位应当立即采取整改措施。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压力管道使用单位应当为压力管道安全总监和压力管道安全员提供必要的工作条件、教育培训和岗位待遇，充分保障其依法履行职责。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鼓励压力管道使用单位建立对压力管道安全总监和压力管道安全员的激励约束机制，对工作成效显著的给予表彰和奖励，对履职不到位的予以惩戒。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市场监督管理部门在查处压力管道使用单位违法行为时，应当将压力管道使用单位落实安全主体责任情况作为判断其主观过错、违法情节、处罚幅度等考量的重要因素。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及其主要负责人无正当理由未采纳压力管道安全总监和压力管道安全员依照本规定第五十三条提出的意见或者建议的，应当认为压力管道安全总监和压力管道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（一）压力管道使用单位主要负责人是指本单位的法定代表人、法定代表委托人或者实际控制人；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（二）压力管道安全总监是指本单位管理层中负责压力管道使用安全的管理人员；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（三）压力管道安全员是指本单位具体负责压力管道使用安全的检查人员；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（四）压力管道使用单位是指工业管道使用单位。</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第六章 电梯</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电梯使用单位对于安装于民用建筑的井道中，利用沿刚性导轨运行的运载装置，进行运送人、货物的机电设备，应当采购和使用符合电梯相关安全技术规范和标准的电梯。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第六十九条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电梯使用单位应当依法配备电梯安全总监和电梯安全员，明确电梯安全总监和电梯安全员的岗位职责。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电梯使用单位主要负责人对本单位电梯使用安全全面负责，建立并落实电梯使用安全主体责任的长效机制。电梯安全总监和电梯安全员应当按照岗位职责，协助单位主要负责人做好电梯使用安全管理工作。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电梯使用单位主要负责人应当支持和保障电梯安全总监和电梯安全员依法开展电梯使用安全管理工作，在作出涉及电梯安全的重大决策前，应当充分听取电梯安全总监和电梯安全员的意见和建议。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安全员发现电梯存在一般事故隐患时，应当立即采取相应措施或者通知电梯维护保养单位予以消除；发现存在严重事故隐患时，应当立即责令停止使用并向电梯安全总监报告，电梯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电梯使用单位应当根据本单位电梯的数量、用途、使用环境等情况，配备电梯安全总监和足够数量的电梯安全员，并逐台明确负责的电梯安全员。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电梯安全总监和电梯安全员应当具备下列电梯使用安全管理能力：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（一）熟悉电梯使用相关法律法规、安全技术规范、标准和本单位电梯安全使用要求；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（二）具备识别和防控电梯使用安全风险的专业知识；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（一）组织宣传、贯彻电梯有关的法律法规、安全技术规范及相关标准；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（二）组织制定本单位电梯使用安全管理制度，督促落实电梯使用安全责任制，组织开展电梯安全合规管理；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（三）组织制定电梯事故应急专项预案并开展应急演练；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（四）落实电梯安全事故报告义务，采取措施防止事故扩大；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（五）对电梯安全员进行安全教育和技术培训，监督、指导电梯安全员做好相关工作；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（六）按照规定组织开展电梯使用安全风险评价工作，拟定并督促落实电梯使用安全风险防控措施；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（七）对本单位电梯使用安全管理工作进行检查，及时向主要负责人报告有关情况，提出改进措施；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（八）接受和配合有关部门开展电梯安全监督检查、监督检验、定期检验和事故调查等工作，如实提供有关材料；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（九）本单位投保电梯保险的，落实相应的保险管理职责；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（十）履行市场监督管理部门规定和本单位要求的其他电梯使用安全管理职责。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电梯使用单位应当按照前款规定，结合本单位实际，细化制定《电梯安全总监职责》。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电梯安全员按照职责要求，对电梯安全总监或者单位主要负责人负责，承担下列职责：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（一）建立健全电梯安全技术档案并办理本单位电梯使用登记；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（二）组织制定电梯安全操作规程；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（三）妥善保管电梯专用钥匙和工具；</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（四）组织对电梯作业人员和技术人员进行教育和培训；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（五）对电梯进行日常巡检，引导和监督正确使用电梯；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（六）对电梯维护保养过程和结果进行监督确认，配合做好现场安全工作；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（七）确保电梯紧急报警装置正常使用，保持电梯应急救援通道畅通，在发生故障和困人等突发情况时，立即安抚相关人员，并组织救援；</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（八）编制电梯自行检测和定期检验计划，督促落实电梯自行检测、定期检验和后续整改等工作；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（九）按照规定报告电梯事故，参加电梯事故救援，协助进行事故调查和善后处理；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（十）履行市场监督管理部门规定和本单位要求的其他电梯使用安全管理职责。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电梯使用单位应当按照前款规定，结合本单位实际，细化制定《电梯安全员守则》。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电梯使用单位应当建立基于电梯安全风险防控的动态管理机制，结合本单位实际，落实自查要求，制定《电梯安全风险管控清单》，建立健全日管控、周排查、月调度工作制度和机制。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通知电梯维护保养单位予以整改，及时上报电梯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电梯使用单位应当建立电梯安全周排查制度。电梯安全总监要每周至少组织一次风险隐患排查，分析研判电梯使用安全管理情况，研究解决日管控中发现的问题，形成《每周电梯安全排查治理报告》。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电梯安全总监应当对维护保养过程进行全过程或者抽样监督，并作出记录，发现问题的应当及时处理。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电梯安全月调度制度。电梯使用单位主要负责人要每月至少听取一次电梯安全总监管理工作情况汇报，对当月电梯安全日常管理、风险隐患排查治理等情况进行总结，对下个月重点工作作出调度安排，形成《每月电梯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第七十九条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市场监督管理部门应当将电梯使用单位建立并落实电梯使用安全责任制等管理制度，在日管控、周排查、月调度中发现的电梯使用安全风险隐患以及整改情况作为监督检查的重要内容。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电梯使用单位应当对电梯安全总监和电梯安全员进行法律法规、标准和专业知识培训、考核，同时对培训、考核情况予以记录并存档备查。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电梯使用安全管理人员考核指南》，组织对本辖区内电梯使用单位的电梯安全总监和电梯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监督抽查考核不合格，不再符合电梯使用要求的，使用单位应当立即采取整改措施。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电梯使用单位应当为电梯安全总监和电梯安全员提供必要的工作条件、教育培训和岗位待遇，充分保障其依法履行职责。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鼓励电梯使用单位建立对电梯安全总监和电梯安全员的激励约束机制，对工作成效显著的给予表彰和奖励，对履职不到位的予以惩戒。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市场监督管理部门在查处电梯使用单位违法行为时，应当将电梯使用单位落实安全主体责任情况作为判断其主观过错、违法情节、处罚幅度等考量的重要因素。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电梯使用单位及其主要负责人无正当理由未采纳电梯安全总监和电梯安全员依照本规定第七十条提出的意见或者建议的，应当认为电梯安全总监和电梯安全员已经依法履职尽责，不予处罚。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电梯使用单位是指实际行使电梯使用管理权的单位。符合下列情形之一的为电梯使用单位：</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（一）新安装未移交所有权人的，项目建设单位是使用单位；</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（二）单一产权且自行管理的，电梯所有权人是使用单位；</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（三）委托物业服务企业等市场主体管理的，受委托方是使用单位；</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（四）出租房屋内安装的电梯或者出租电梯的，出租单位是使用单位，法律另有规定或者当事人另有约定的，从其规定或者约定；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（五）属于共有产权的，共有人须委托物业服务企业、维护保养单位或者专业公司等市场主体管理电梯，受委托方是使用单位。</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除上述情形之外无法确定使用单位的，由电梯所在地乡镇人民政府、街道办事处协调确定使用单位，或者由电梯所在地乡镇人民政府、街道办事处承担使用单位责任。</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（一）电梯使用单位主要负责人是指本单位的法定代表人、法定代表委托人或者实际控制人；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（二）电梯安全总监是指本单位管理层中负责电梯使用安全的管理人员；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（三）电梯安全员是指本单位具体负责电梯使用安全的检查人员。</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第七章 起重机械</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起重机械使用单位应当依法配备起重机械安全总监和起重机械安全员，明确起重机械安全总监和起重机械安全员的岗位职责。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主要负责人对本单位起重机械使用安全全面负责，建立并落实起重机械使用安全主体责任的长效机制。起重机械安全总监和起重机械安全员应当按照岗位职责，协助单位主要负责人做好起重机械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主要负责人应当支持和保障起重机械安全总监和起重机械安全员依法开展起重机械使用安全管理工作，在作出涉及起重机械安全的重大决策前，应当充分听取起重机械安全总监和起重机械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起重机械安全员发现起重机械存在一般事故隐患时，应当立即进行处理；发现存在严重事故隐患时，应当立即责令停止使用并向起重机械安全总监报告，起重机械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第八十九条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起重机械使用单位应当根据本单位起重机械的数量、用途、使用环境等情况，配备起重机械安全总监和足够数量的起重机械安全员，并逐台明确负责的起重机械安全员。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起重机械安全总监和起重机械安全员应当具备下列起重机械使用安全管理能力：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（一）熟悉起重机械使用相关法律法规、安全技术规范、标准和本单位起重机械安全使用要求；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（二）具备识别和防控起重机械使用安全风险的专业知识；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（一）组织宣传、贯彻起重机械有关的法律法规、安全技术规范及相关标准；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（二）组织制定本单位起重机械使用安全管理制度，督促落实起重机械使用安全责任制，组织开展起重机械安全合规管理；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（三）组织制定起重机械事故应急专项预案并开展应急演练；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（四）落实起重机械安全事故报告义务，采取措施防止事故扩大；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（五）对起重机械安全员进行安全教育和技术培训，监督、指导起重机械安全员做好相关工作；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（六）按照规定组织开展起重机械使用安全风险评价工作，拟定并督促落实起重机械使用安全风险防控措施；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（七）对本单位起重机械使用安全管理工作进行检查，及时向主要负责人报告有关情况，提出改进措施；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（八）接受和配合有关部门开展起重机械安全监督检查、监督检验、定期检验和事故调查等工作，如实提供有关材料；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（九）履行市场监督管理部门规定和本单位要求的其他起重机械使用安全管理职责。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起重机械使用单位应当按照前款规定，结合本单位实际，细化制定《起重机械安全总监职责》。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起重机械安全员按照职责要求，对起重机械安全总监或者单位主要负责人负责，承担下列职责：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（一）建立健全起重机械安全技术档案并办理本单位起重机械使用登记；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（二）组织制定起重机械安全操作规程；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（三）组织对起重机械作业人员进行教育和培训，指导和监督作业人员正确使用起重机械；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（四）对起重机械进行日常巡检，纠正和制止违章作业行为；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（五）编制起重机械定期检验计划，督促落实起重机械定期检验和后续整改等工作；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（六）按照规定报告起重机械事故，参加起重机械事故救援，协助进行事故调查和善后处理；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（七）履行市场监督管理部门规定和本单位要求的其他起重机械使用安全管理职责。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起重机械使用单位应当按照前款规定，结合本单位实际，细化制定《起重机械安全员守则》。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起重机械使用单位应当建立基于起重机械安全风险防控的动态管理机制，结合本单位实际，落实自查要求，制定《起重机械安全风险管控清单》，建立健全日管控、周排查、月调度工作制度和机制。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起重机械安全周排查制度。起重机械安全总监要每周至少组织一次风险隐患排查，分析研判起重机械使用安全管理情况，研究解决日管控中发现的问题，形成《每周起重机械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起重机械安全月调度制度。起重机械使用单位主要负责人要每月至少听取一次起重机械安全总监管理工作情况汇报，对当月起重机械安全日常管理、风险隐患排查治理等情况进行总结，对下个月重点工作作出调度安排，形成《每月起重机械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市场监督管理部门应当将起重机械使用单位建立并落实起重机械使用安全责任制等管理制度，在日管控、周排查、月调度中发现的起重机械使用安全风险隐患以及整改情况作为监督检查的重要内容。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第九十九条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起重机械使用单位应当对起重机械安全总监和起重机械安全员进行法律法规、标准和专业知识培训、考核，同时对培训、考核情况予以记录并存档备查。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起重机械使用安全管理人员考核指南》，组织对本辖区内起重机械使用单位的起重机械安全总监和起重机械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监督抽查考核不合格，不再符合起重机械使用要求的，使用单位应当立即采取整改措施。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起重机械使用单位应当为起重机械安全总监和起重机械安全员提供必要的工作条件、教育培训和岗位待遇，充分保障其依法履行职责。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鼓励起重机械使用单位建立对起重机械安全总监和起重机械安全员的激励约束机制，对工作成效显著的给予表彰和奖励，对履职不到位的予以惩戒。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市场监督管理部门在查处起重机械使用单位违法行为时，应当将起重机械使用单位落实安全主体责任情况作为判断其主观过错、违法情节、处罚幅度等考量的重要因素。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（一）起重机械使用单位主要负责人是指本单位的法定代表人、法定代表委托人或者实际控制人；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（二）起重机械安全总监是指本单位管理层中负责起重机械使用安全的管理人员；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（三）起重机械安全员是指本单位具体负责起重机械使用安全的检查人员。</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第八章 客运索道</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客运索道使用单位应当依法配备客运索道安全总监和客运索道安全员，明确客运索道安全总监和客运索道安全员的岗位职责。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主要负责人对本单位客运索道使用安全全面负责，建立并落实客运索道使用安全主体责任的长效机制。客运索道安全总监和客运索道安全员应当按照岗位职责，协助单位主要负责人做好客运索道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主要负责人应当支持和保障客运索道安全总监和客运索道安全员依法开展客运索道使用安全管理工作，在作出涉及客运索道安全的重大决策前，应当充分听取客运索道安全总监和客运索道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客运索道安全员发现客运索道存在一般事故隐患时，应当立即进行处理；发现存在严重事故隐患时，应当立即责令停止使用并向客运索道安全总监报告，客运索道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客运索道使用单位应当根据本单位客运索道的数量、用途、使用环境等情况，配备客运索道安全总监和足够数量的客运索道安全员，并逐条明确负责的客运索道安全员。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客运索道安全总监和客运索道安全员应当具备下列客运索道使用安全管理能力：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（一）熟悉客运索道使用相关法律法规、安全技术规范、标准和本单位客运索道安全使用要求；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（二）具备识别和防控客运索道使用安全风险的专业知识；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（一）组织宣传、贯彻客运索道有关的法律法规、安全技术规范及相关标准；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（二）组织制定本单位客运索道使用安全管理制度，督促落实客运索道使用安全责任制，组织开展索道安全合规管理；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（三）组织制定客运索道事故应急专项预案并开展应急演练；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（四）落实客运索道安全事故报告义务，采取措施防止事故扩大；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（五）对客运索道安全员进行安全教育和技术培训，监督、指导客运索道安全员做好相关工作；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（六）按照规定组织开展客运索道使用安全风险评价工作，拟定并督促落实客运索道使用安全风险防控措施；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（七）对本单位客运索道使用安全管理工作进行检查，及时向主要负责人报告有关情况，提出改进措施；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（八）接受和配合有关部门开展客运索道安全监督检查、监督检验、定期检验和事故调查等工作，如实提供有关材料；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（九）本单位投保客运索道保险的，落实相应的保险管理职责；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（十）履行市场监督管理部门规定和本单位要求的其他客运索道使用安全管理职责。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客运索道使用单位应当按照前款规定，结合本单位实际，细化制定《客运索道安全总监职责》。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客运索道安全员按照职责要求，对客运索道安全总监或者单位主要负责人负责，承担下列职责：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（一）建立健全客运索道安全技术档案并办理本单位客运索道使用登记；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（二）组织制定客运索道安全操作规程；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（三）组织对客运索道作业人员和技术人员进行教育和培训；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（四）组织对客运索道进行日常巡检，纠正和制止违章作业行为；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（五）编制客运索道定期检验计划，督促落实客运索道定期检验和后续整改等工作；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（六）按照规定报告客运索道事故，参加客运索道事故救援，协助进行事故调查和善后处理；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（七）履行市场监督管理部门规定和本单位要求的其他客运索道使用安全管理职责。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客运索道使用单位应当按照前款规定，结合本单位实际，细化制定《客运索道安全员守则》。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第一百零九条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客运索道使用本单位应当建立基于客运索道安全风险防控的动态管理机制，结合本单位实际，落实自查要求，制定《客运索道安全风险管控清单》，建立健全日管控、周排查、月调度工作制度和机制。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建立客运索道安全日管控制度。客运索道安全员要组织在客运索道每日投入使用前，根据《客运索道安全风险管控清单》，按照相关安全技术规范和本单位安全管理制度的要求，进行试运行和例行安全检查，形成《每日客运索道安全检查记录》。对发现的安全风险隐患，应当立即采取防范措施，及时上报客运索道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建立客运索道安全周排查制度。客运索道安全总监要每周至少组织一次风险隐患排查，分析研判客运索道使用安全管理情况，研究解决日管控中发现的问题，形成《每周客运索道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建立客运索道安全月调度制度。客运索道使用单位主要负责人要每月至少听取一次客运索道安全总监管理工作情况汇报，对当月客运索道安全日常管理、风险隐患排查治理等情况进行总结，对下个月重点工作作出调度安排，形成《每月客运索道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市场监督管理部门应当将客运索道使用单位建立并落实客运索道使用安全责任制等管理制度，在日管控、周排查、月调度中发现的客运索道使用安全风险隐患以及整改情况作为监督检查的重要内容。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客运索道使用单位应当对客运索道安全总监和客运索道安全员进行法律法规、标准和专业知识培训、考核，同时对培训、考核情况予以记录并存档备查。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客运索道使用安全管理人员考核指南》，组织对本辖区内客运索道使用单位的客运索道安全总监和客运索道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监督抽查考核不合格，不再符合客运索道使用要求的，使用单位应当立即采取整改措施。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客运索道使用单位应当为客运索道安全总监和客运索道安全员提供必要的工作条件、教育培训和岗位待遇，充分保障其依法履行职责。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鼓励客运索道使用单位建立对客运索道安全总监和客运索道安全员的激励约束机制，对工作成效显著的给予表彰和奖励，对履职不到位的予以惩戒。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市场监督管理部门在查处客运索道使用单位违法行为时，应当将客运索道使用单位落实安全主体责任情况作为判断其主观过错、违法情节、处罚幅度等考量的重要因素。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（一）客运索道使用单位主要负责人是指本单位的法定代表人、法定代表委托人或者实际控制人；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（二）客运索道安全总监是指本单位管理层中负责客运索道使用安全的管理人员；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（三）客运索道安全员是指本单位具体负责客运索道使用安全的检查人员。</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第九章 大型游乐设施</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第一百一十九条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大型游乐设施使用单位应当依法配备大型游乐设施安全总监和大型游乐设施安全员，明确大型游乐设施安全总监和大型游乐设施安全员的岗位职责。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主要负责人对本单位大型游乐设施使用安全全面负责，建立并落实大型游乐设施使用安全主体责任的长效机制。大型游乐设施安全总监和大型游乐设施安全员应当按照岗位职责，协助单位主要负责人做好大型游乐设施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主要负责人应当支持和保障大型游乐设施安全总监和大型游乐设施安全员依法开展大型游乐设施使用安全管理工作，在作出涉及大型游乐设施安全的重大决策前，应当充分听取大型游乐设施安全总监和大型游乐设施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大型游乐设施安全员发现大型游乐设施存在一般事故隐患时，应当立即进行处理；发现存在严重事故隐患时，应当立即责令停止使用并向大型游乐设施安全总监报告，大型游乐设施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大型游乐设施使用单位应当根据本单位大型游乐设施的数量、用途、使用环境等情况，配备大型游乐设施安全总监和足够数量的大型游乐设施安全员，并逐台明确负责的大型游乐设施安全员。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大型游乐设施安全总监和大型游乐设施安全员应当具备下列大型游乐设施使用安全管理能力：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（一）熟悉大型游乐设施使用相关法律法规、安全技术规范、标准和本单位大型游乐设施安全使用要求；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（二）具备识别和防控大型游乐设施使用安全风险的专业知识；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（一）组织宣传、贯彻大型游乐设施有关的法律法规、安全技术规范及相关标准；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（二）组织制定本单位大型游乐设施使用安全管理制度，督促落实大型游乐设施使用安全责任制，组织开展大型游乐设施安全合规管理；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（三）组织制定大型游乐设施事故应急专项预案并开展应急演练；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（四）落实大型游乐设施安全事故报告义务，采取措施防止事故扩大；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（五）对大型游乐设施安全员进行安全教育和技术培训，监督、指导大型游乐设施安全员做好相关工作；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（六）按照规定组织开展大型游乐设施使用安全风险评价工作，拟定并督促落实大型游乐设施使用安全风险防控措施；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（七）对本单位大型游乐设施使用安全管理工作进行检查，及时向主要负责人报告有关情况，提出改进措施；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（八）接受和配合有关部门开展大型游乐设施安全监督检查、监督检验、定期检验和事故调查等工作，如实提供有关材料；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（九）履行市场监督管理部门规定和本单位要求的其他大型游乐设施使用安全管理职责。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大型游乐设施使用单位应当按照前款规定，结合本单位实际，细化制定《大型游乐设施安全总监职责》。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大型游乐设施安全员按照职责要求，对大型游乐设施安全总监或者单位主要负责人负责，承担下列职责：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（一）建立健全大型游乐设施安全技术档案并办理本单位大型游乐设施使用登记；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（二）组织制定各类大型游乐设施安全操作规程；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（三）组织对大型游乐设施作业人员和技术人员进行教育和培训；</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（四）组织对大型游乐设施进行日常检查，纠正和制止违章作业行为；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（五）编制大型游乐设施定期检验计划，督促落实大型游乐设施定期检验和后续整改等工作；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（六）按照规定报告大型游乐设施事故，参加大型游乐设施事故救援，协助进行事故调查和善后处理；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（七）履行市场监督管理部门规定和本单位要求的其他大型游乐设施使用安全管理责任。</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大型游乐设施使用单位应当按照前款规定，结合本单位实际，细化制定《大型游乐设施安全员守则》。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大型游乐设施使用单位应当建立基于大型游乐设施安全风险防控的动态管理机制，结合本单位实际，落实自查要求，制定《大型游乐设施安全风险管控清单》，建立健全日管控、周排查、月调度工作制度和机制。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安全日管控制度。大型游乐设施安全员要组织在大型游乐设施每日投入使用前，根据《大型游乐设施安全风险管控清单》，按照相关安全技术规范和本单位安全管理制度的要求，进行试运行和例行安全检查，形成《每日大型游乐设施安全检查记录》。对发现的安全风险隐患，应当立即采取防范措施，及时上报大型游乐设施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大型游乐设施安全周排查制度。大型游乐设施安全总监要每周至少组织一次风险隐患排查，分析研判大型游乐设施使用安全管理情况，研究解决日管控中发现的问题，形成《每周大型游乐设施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大型游乐设施使用安全管理月调度制度。大型游乐设施使用单位主要负责人要每月至少听取一次大型游乐设施安全总监管理工作情况汇报，对当月大型游乐设施安全日常管理、风险隐患排查治理等情况进行总结，对下个月重点工作作出调度安排，形成《每月大型游乐设施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第一百二十九条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大型游乐设施使用单位应当对大型游乐设施安全总监和大型游乐设施安全员进行法律法规、标准和专业知识培训、考核，同时对培训、考核情况予以记录并存档备查。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大型游乐设施使用安全管理人员考核指南》，组织对本辖区内大型游乐设施使用单位的大型游乐设施安全总监和大型游乐设施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监督抽查考核不合格，不再符合大型游乐设施使用要求的，使用单位应当立即采取整改措施。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大型游乐设施使用单位应当为大型游乐设施安全总监和大型游乐设施安全员提供必要的工作条件、教育培训和岗位待遇，充分保障其依法履行职责。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鼓励大型游乐设施使用单位建立对大型游乐设施安全总监和大型游乐设施安全员的激励约束机制，对工作成效显著的给予表彰和奖励，对履职不到位的予以惩戒。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市场监督管理部门在查处大型游乐设施使用单位违法行为时，应当将大型游乐设施使用单位落实安全主体责任情况作为判断其主观过错、违法情节、处罚幅度等考量的重要因素。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及其主要负责人无正当理由未采纳大型游乐设施安全总监和大型游乐设施安全员依照本规定第一百二十条提出的意见或者建议的，应当认为大型游乐设施安全总监和大型游乐设施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（一）大型游乐设施使用单位主要负责人是指本单位的法定代表人、法定代表委托人或者实际控制人；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（二）大型游乐设施安全总监是指本单位管理层中负责大型游乐设施使用安全的管理人员；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（三）大型游乐设施安全员是指本单位具体负责大型游乐设施使用安全的检查人员。</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第十章 场（厂）内专用机动车辆</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场（厂）内专用机动车辆（以下简称场车）使用单位应当依法配备场车安全总监和场车安全员，明确场车安全总监和场车安全员的岗位职责。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场车使用单位主要负责人对本单位场车使用安全全面负责，建立并落实场车使用安全主体责任的长效机制。场车安全总监和场车安全员应当按照岗位职责，协助单位主要负责人做好场车使用安全管理工作。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场车使用单位主要负责人应当支持和保障场车安全总监和场车安全员依法开展场车使用安全管理工作，在作出涉及场车安全的重大决策前，应当充分听取场车安全总监和场车安全员的意见和建议。</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安全员发现场车存在一般事故隐患时，应当立即进行处理；发现存在严重事故隐患时，应当立即责令停止使用并向场车安全总监报告，场车安全总监应当立即组织分析研判，采取处置措施，消除严重事故隐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场车使用单位应当根据本单位场车的数量、用途、使用环境等情况，配备场车安全总监和足够数量的场车安全员，并逐台明确负责的场车安全员。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场车安全总监和场车安全员应当具备下列场车使用安全管理能力：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（一）熟悉场车使用相关法律法规、安全技术规范、标准和本单位场车安全使用要求；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（二）具备识别和防控场车使用安全风险的专业知识；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第一百三十九条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场车安全总监按照职责要求，直接对本单位主要负责人负责，承担下列职责：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（一）组织宣传、贯彻场车有关的法律法规、安全技术规范及相关标准；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（二）组织制定本单位场车使用安全管理制度，督促落实场车使用安全责任制，组织开展场车安全合规管理；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（三）组织制定场车事故应急专项预案并开展应急演练；</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（四）落实场车安全事故报告义务，采取措施防止事故扩大；</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（五）对场车安全员进行安全教育和技术培训，监督、指导场车安全员做好相关工作；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（六）按照规定组织开展场车使用安全风险评价工作，拟定并督促落实场车使用安全风险防控措施；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（七）对本单位场车使用安全管理工作进行检查，及时向主要负责人报告有关情况，提出改进措施；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（八）接受和配合有关部门开展场车安全监督检查、定期检验和事故调查等工作，如实提供有关材料；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（九）履行市场监督管理部门规定和本单位要求的其他场车使用安全管理职责。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场车使用单位应当按照前款规定，结合本单位实际，细化制定《场车安全总监职责》。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场车安全员按照职责要求，对场车安全总监或者单位主要负责人负责，承担下列职责：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（一）建立健全场车安全技术档案，并办理本单位场车使用登记；</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（二）组织制定场车安全操作规程；</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（三）组织对场车作业人员进行教育和培训，指导和监督作业人员正确使用场车；</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（四）对场车和作业区域进行日常巡检，纠正和制止违章作业行为；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（五）编制场车定期检验计划，督促落实场车定期检验和后续整改等工作；</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（六）按照规定报告场车事故，参加场车事故救援，协助进行事故调查和善后处理；</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（七）履行市场监督管理部门规定和本单位要求的其他场车使用安全管理职责。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场车使用单位应当按照前款规定，结合本单位实际，细化制定《场车安全员守则》。</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场车使用单位应当建立基于场车安全风险防控的动态管理机制，结合本单位实际，落实自查要求，制定《场车安全风险管控清单》，建立健全日管控、周排查、月调度工作制度和机制。</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场车使用单位应当建立场车安全日管控制度。</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安全员要每日根据《场车安全风险管控清单》，按照相关安全技术规范和本单位安全管理制度的要求，对投入使用的场车和作业区域进行巡检，形成《每日场车安全检查记录》，对发现的安全风险隐患，应当立即采取防范措施，及时上报场车安全总监或者单位主要负责人。未发现问题的，也应当予以记录，实行零风险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场车使用单位应当建立场车安全周排查制度。场车安全总监要每周至少组织一次风险隐患排查，分析研判场车使用安全管理情况，研究解决日管控中发现的问题，形成《每周场车安全排查治理报告》。</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场车安全月调度制度。场车使用单位主要负责人要每月至少听取一次场车安全总监管理工作情况汇报，对当月场车安全日常管理、风险隐患排查治理等情况进行总结，对下个月重点工作作出调度安排，形成《每月场车安全调度会议纪要》。</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将主要负责人、场车安全总监和场车安全员的设立、调整情况，《场车安全风险管控清单》《场车安全总监职责》《场车安全员守则》以及场车安全总监、场车安全员提出的意见建议、报告和问题整改落实等履职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市场监督管理部门应当将场车使用单位建立并落实场车使用安全责任制等管理制度，在日管控、周排查、月调度中发现的场车使用安全风险隐患以及整改情况作为监督检查的重要内容。</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场车使用单位应当对场车安全总监和场车安全员进行法律法规、标准和专业知识培训、考核，同时对培训、考核情况予以记录并存档备查。</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场车使用安全管理人员考核指南》，组织对本辖区内场车使用单位的场车安全总监和场车安全员随机进行监督抽查考核并公布考核结果。监督抽查考核不得收取费用。</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监督抽查考核不合格，不再符合场车使用要求的，使用单位应当立即采取整改措施。</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场车使用单位应当为场车安全总监和场车安全员提供必要的工作条件、教育培训和岗位待遇，充分保障其依法履行职责。</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鼓励场车使用单位建立对场车安全总监和场车安全员的激励约束机制，对工作成效显著的给予表彰和奖励，对履职不到位的予以惩戒。</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市场监督管理部门在查处场车使用单位违法行为时，应当将场车使用单位落实安全主体责任情况作为判断其主观过错、违法情节、处罚幅度等考量的重要因素。</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场车使用单位及其主要负责人无正当理由未采纳场车安全总监和场车安全员依照本规定第一百三十六条提出的意见或者建议的，应当认为场车安全总监和场车安全员已经依法履职尽责，不予处罚。</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第一百四十九条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场车使用单位主要负责人、场车安全总监、场车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第一百五十条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（一）场车使用单位主要负责人是指本单位的法定代表人、法定代表委托人或者实际控制人；</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（二）场车安全总监是指本单位管理层中负责场车使用安全的管理人员；</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（三）场车安全员是指本单位具体负责场车使用安全的检查人员。</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第十一章 附 则</w:t>
      </w:r>
    </w:p>
    <w:p>
      <w:pPr>
        <w:widowControl/>
        <w:shd w:val="clear" w:color="auto" w:fill="FFFFFF"/>
        <w:spacing w:line="630" w:lineRule="atLeast"/>
        <w:jc w:val="center"/>
        <w:rPr>
          <w:rFonts w:hint="eastAsia"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第一百五十一条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本规定自2023年7月1日起施行。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DD"/>
    <w:rsid w:val="001066C0"/>
    <w:rsid w:val="00FC2DDD"/>
    <w:rsid w:val="4D1B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28048</Words>
  <Characters>28058</Characters>
  <Lines>210</Lines>
  <Paragraphs>59</Paragraphs>
  <TotalTime>2</TotalTime>
  <ScaleCrop>false</ScaleCrop>
  <LinksUpToDate>false</LinksUpToDate>
  <CharactersWithSpaces>29188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2023-04-12T01:09:00Z</dcterms:created>
  <dc:creator>Microsoft</dc:creator>
  <cp:lastModifiedBy>玲俐</cp:lastModifiedBy>
  <dcterms:modified xsi:type="dcterms:W3CDTF">2023-05-05T01:19:46Z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F5E569F9467046EDB0458BB298E0F5B0</vt:lpwstr>
  </property>
</Properties>
</file>