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应急管理部办公厅关于修改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《危险化学品目录（2015版）实施指南（试行）》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</w:rPr>
        <w:t>涉及柴油部分内容的通知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各省、自治区、直辖市应急管理厅（局），新疆生产建设兵团应急管理局：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</w:rPr>
        <w:t>应急管理部等10部门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关于调整</w:t>
      </w:r>
      <w:r>
        <w:rPr>
          <w:rFonts w:hint="eastAsia" w:ascii="宋体" w:hAnsi="宋体" w:eastAsia="宋体" w:cs="宋体"/>
          <w:sz w:val="32"/>
          <w:szCs w:val="32"/>
        </w:rPr>
        <w:t>《危险化学品目录（2015版）》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公告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要求，</w:t>
      </w:r>
      <w:r>
        <w:rPr>
          <w:rFonts w:hint="eastAsia" w:ascii="宋体" w:hAnsi="宋体" w:eastAsia="宋体" w:cs="宋体"/>
          <w:sz w:val="32"/>
          <w:szCs w:val="32"/>
        </w:rPr>
        <w:t>现就修改《危险化学品目录（2015版）实施指南（试行）》（以下简称《实施指南》）涉及柴油的部分内容通知如下：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将</w:t>
      </w:r>
      <w:r>
        <w:rPr>
          <w:rFonts w:hint="eastAsia" w:ascii="宋体" w:hAnsi="宋体" w:eastAsia="宋体" w:cs="宋体"/>
          <w:sz w:val="32"/>
          <w:szCs w:val="32"/>
        </w:rPr>
        <w:t>《实施指南》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中的“四、对生产、经营柴油的企业（每批次柴油的闭杯闪点均大于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60℃的除外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）按危险化学品企业进行管理”</w:t>
      </w:r>
      <w:r>
        <w:rPr>
          <w:rFonts w:hint="eastAsia" w:ascii="宋体" w:hAnsi="宋体" w:eastAsia="宋体" w:cs="宋体"/>
          <w:sz w:val="32"/>
          <w:szCs w:val="32"/>
        </w:rPr>
        <w:t>修改为“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</w:rPr>
        <w:t>对生产、经营柴油的企业按危险化学品企业进行管理”。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二、修改《实施指南》附件《危险化学品分类信息表》第1674项内容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，详</w:t>
      </w:r>
      <w:r>
        <w:rPr>
          <w:rFonts w:hint="eastAsia" w:ascii="宋体" w:hAnsi="宋体" w:eastAsia="宋体" w:cs="宋体"/>
          <w:sz w:val="32"/>
          <w:szCs w:val="32"/>
        </w:rPr>
        <w:t>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上述修改自2023年1月1日起实施。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附件：危险化学品分类信息表修改内容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应急管理部办公厅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701" w:right="1531" w:bottom="147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2022年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危险化学品分类信息表修改内容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656"/>
        <w:gridCol w:w="1502"/>
        <w:gridCol w:w="2466"/>
        <w:gridCol w:w="1845"/>
        <w:gridCol w:w="264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别名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英文名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CAS号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危险性类别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1674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柴油</w:t>
            </w:r>
          </w:p>
        </w:tc>
        <w:tc>
          <w:tcPr>
            <w:tcW w:w="1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diesel oil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68334-30-5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  <w:t>易燃液体,类别3</w:t>
            </w:r>
          </w:p>
        </w:tc>
        <w:tc>
          <w:tcPr>
            <w:tcW w:w="15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531" w:right="1701" w:bottom="1531" w:left="1474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7A217D"/>
    <w:rsid w:val="0007029A"/>
    <w:rsid w:val="00070761"/>
    <w:rsid w:val="001733AF"/>
    <w:rsid w:val="00187701"/>
    <w:rsid w:val="002E081C"/>
    <w:rsid w:val="006F636A"/>
    <w:rsid w:val="007A217D"/>
    <w:rsid w:val="00AD171E"/>
    <w:rsid w:val="00AF74D5"/>
    <w:rsid w:val="00BD6C45"/>
    <w:rsid w:val="00C54A16"/>
    <w:rsid w:val="00C82BF2"/>
    <w:rsid w:val="00E16D3C"/>
    <w:rsid w:val="00F46D83"/>
    <w:rsid w:val="024F2836"/>
    <w:rsid w:val="32635DEB"/>
    <w:rsid w:val="3D776A0B"/>
    <w:rsid w:val="3FBB7ABF"/>
    <w:rsid w:val="47DE04B3"/>
    <w:rsid w:val="4C93303A"/>
    <w:rsid w:val="4DCE3F82"/>
    <w:rsid w:val="56896DF7"/>
    <w:rsid w:val="5B7EEDE6"/>
    <w:rsid w:val="5DFF99F1"/>
    <w:rsid w:val="63DD40BA"/>
    <w:rsid w:val="778B7F3D"/>
    <w:rsid w:val="782567A5"/>
    <w:rsid w:val="7B6F267D"/>
    <w:rsid w:val="7D71CBC7"/>
    <w:rsid w:val="7E1D378B"/>
    <w:rsid w:val="7E37FF24"/>
    <w:rsid w:val="7ED7B96C"/>
    <w:rsid w:val="7F36E8A4"/>
    <w:rsid w:val="BBAB2D78"/>
    <w:rsid w:val="BF3FF575"/>
    <w:rsid w:val="DEEFA7D6"/>
    <w:rsid w:val="DFDFFB2A"/>
    <w:rsid w:val="EDEDE914"/>
    <w:rsid w:val="EEFFE2F9"/>
    <w:rsid w:val="EF857156"/>
    <w:rsid w:val="F6EE8748"/>
    <w:rsid w:val="F7DB48C9"/>
    <w:rsid w:val="FB6C049A"/>
    <w:rsid w:val="FFFEE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423</Characters>
  <Lines>3</Lines>
  <Paragraphs>1</Paragraphs>
  <TotalTime>25.6666666666667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2022-10-30T10:01:00Z</dcterms:created>
  <dc:creator>chenj</dc:creator>
  <cp:lastModifiedBy>monkeyhappy</cp:lastModifiedBy>
  <cp:lastPrinted>2022-11-05T16:33:32Z</cp:lastPrinted>
  <dcterms:modified xsi:type="dcterms:W3CDTF">2023-01-03T02:26:04Z</dcterms:modified>
  <dc:title>应急管理部办公厅关于修改_x000B_《危险化学品目录（2015版）实施指南（试行）》_x000B_涉及柴油部分内容的通知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4C5A8B5281284D14A6556A63B3F6A453</vt:lpwstr>
  </property>
</Properties>
</file>