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utoSpaceDE w:val="0"/>
        <w:autoSpaceDN/>
        <w:adjustRightInd w:val="0"/>
        <w:snapToGrid w:val="0"/>
        <w:spacing w:before="0" w:beforeAutospacing="0" w:after="0" w:afterAutospacing="0" w:line="640" w:lineRule="exact"/>
        <w:ind w:left="0" w:right="0"/>
        <w:jc w:val="center"/>
        <w:rPr>
          <w:rFonts w:ascii="宋体 ! important" w:hAnsi="宋体 ! important" w:eastAsia="宋体 ! important" w:cs="宋体 ! important"/>
        </w:rPr>
      </w:pPr>
      <w:r>
        <w:rPr>
          <w:rFonts w:hint="eastAsia" w:ascii="宋体" w:hAnsi="宋体" w:eastAsia="宋体" w:cs="宋体"/>
          <w:b/>
          <w:bCs/>
          <w:i w:val="0"/>
          <w:iCs w:val="0"/>
          <w:color w:val="444444"/>
          <w:kern w:val="0"/>
          <w:sz w:val="44"/>
          <w:szCs w:val="44"/>
          <w:bdr w:val="none" w:color="auto" w:sz="0" w:space="0"/>
          <w:shd w:val="clear" w:fill="FFFFFF"/>
          <w:lang w:val="en-US" w:eastAsia="zh-CN" w:bidi="ar"/>
        </w:rPr>
        <w:t>应急管理部关于印发《企业</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utoSpaceDE w:val="0"/>
        <w:autoSpaceDN/>
        <w:adjustRightInd w:val="0"/>
        <w:snapToGrid w:val="0"/>
        <w:spacing w:before="0" w:beforeAutospacing="0" w:after="0" w:afterAutospacing="0" w:line="640" w:lineRule="exact"/>
        <w:ind w:left="0" w:right="0"/>
        <w:jc w:val="center"/>
        <w:rPr>
          <w:rFonts w:hint="default" w:ascii="宋体 ! important" w:hAnsi="宋体 ! important" w:eastAsia="宋体 ! important" w:cs="宋体 ! important"/>
        </w:rPr>
      </w:pPr>
      <w:r>
        <w:rPr>
          <w:rFonts w:hint="eastAsia" w:ascii="宋体" w:hAnsi="宋体" w:eastAsia="宋体" w:cs="宋体"/>
          <w:b/>
          <w:bCs/>
          <w:i w:val="0"/>
          <w:iCs w:val="0"/>
          <w:color w:val="444444"/>
          <w:kern w:val="0"/>
          <w:sz w:val="44"/>
          <w:szCs w:val="44"/>
          <w:bdr w:val="none" w:color="auto" w:sz="0" w:space="0"/>
          <w:shd w:val="clear" w:fill="FFFFFF"/>
          <w:lang w:val="en-US" w:eastAsia="zh-CN" w:bidi="ar"/>
        </w:rPr>
        <w:t>安全生产标准化建设定级办法》的通知</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utoSpaceDE w:val="0"/>
        <w:autoSpaceDN/>
        <w:adjustRightInd w:val="0"/>
        <w:snapToGrid w:val="0"/>
        <w:spacing w:before="0" w:beforeAutospacing="0" w:after="0" w:afterAutospacing="0" w:line="640" w:lineRule="exact"/>
        <w:ind w:left="0" w:right="0"/>
        <w:jc w:val="center"/>
        <w:rPr>
          <w:rFonts w:hint="default" w:ascii="宋体 ! important" w:hAnsi="宋体 ! important" w:eastAsia="宋体 ! important" w:cs="宋体 ! important"/>
        </w:rPr>
      </w:pPr>
      <w:r>
        <w:rPr>
          <w:rFonts w:hint="default" w:ascii="宋体 ! important" w:hAnsi="宋体 ! important" w:eastAsia="宋体 ! important" w:cs="宋体 ! important"/>
          <w:b w:val="0"/>
          <w:bCs w:val="0"/>
          <w:i w:val="0"/>
          <w:iCs w:val="0"/>
          <w:color w:val="444444"/>
          <w:kern w:val="0"/>
          <w:sz w:val="32"/>
          <w:szCs w:val="32"/>
          <w:bdr w:val="none" w:color="auto" w:sz="0" w:space="0"/>
          <w:shd w:val="clear" w:fill="FFFFFF"/>
          <w:lang w:val="en-US" w:eastAsia="zh-CN" w:bidi="ar"/>
        </w:rPr>
        <w:t>应急〔2021〕83号</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utoSpaceDE w:val="0"/>
        <w:autoSpaceDN/>
        <w:adjustRightInd w:val="0"/>
        <w:snapToGrid w:val="0"/>
        <w:spacing w:before="0" w:beforeAutospacing="0" w:after="0" w:afterAutospacing="0" w:line="640" w:lineRule="exact"/>
        <w:ind w:left="0" w:right="0"/>
        <w:jc w:val="center"/>
        <w:rPr>
          <w:rFonts w:hint="default" w:ascii="宋体 ! important" w:hAnsi="宋体 ! important" w:eastAsia="宋体 ! important" w:cs="宋体 ! important"/>
        </w:rPr>
      </w:pP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djustRightInd w:val="0"/>
        <w:snapToGrid w:val="0"/>
        <w:spacing w:before="0" w:beforeAutospacing="0" w:after="0" w:afterAutospacing="0" w:line="560" w:lineRule="exact"/>
        <w:ind w:left="0" w:right="0"/>
        <w:jc w:val="left"/>
        <w:rPr>
          <w:rFonts w:hint="default" w:ascii="宋体 ! important" w:hAnsi="宋体 ! important" w:eastAsia="宋体 ! important" w:cs="宋体 ! important"/>
        </w:rPr>
      </w:pPr>
      <w:r>
        <w:rPr>
          <w:rFonts w:hint="default" w:ascii="宋体 ! important" w:hAnsi="宋体 ! important" w:eastAsia="宋体 ! important" w:cs="宋体 ! important"/>
          <w:b w:val="0"/>
          <w:bCs w:val="0"/>
          <w:i w:val="0"/>
          <w:iCs w:val="0"/>
          <w:color w:val="444444"/>
          <w:kern w:val="0"/>
          <w:sz w:val="32"/>
          <w:szCs w:val="32"/>
          <w:bdr w:val="none" w:color="auto" w:sz="0" w:space="0"/>
          <w:shd w:val="clear" w:fill="FFFFFF"/>
          <w:lang w:val="en-US" w:eastAsia="zh-CN" w:bidi="ar"/>
        </w:rPr>
        <w:t>各省、自治区、直辖市应急管理厅（局），新疆生产建设兵团应急管理局，有关中央企业，各有关单位：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left"/>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《企业安全生产标准化建设定级办法》已经应急管理部部务会议审议通过，现印发给你们，请结合实际认真抓好贯彻落实。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left"/>
        <w:rPr>
          <w:rFonts w:hint="default" w:ascii="宋体 ! important" w:hAnsi="宋体 ! important" w:eastAsia="宋体 ! important" w:cs="宋体 ! important"/>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应急管理部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2021年10月27日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840" w:rightChars="400" w:firstLine="4480" w:firstLineChars="1400"/>
        <w:jc w:val="left"/>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autoSpaceDE w:val="0"/>
        <w:autoSpaceDN/>
        <w:adjustRightInd w:val="0"/>
        <w:snapToGrid w:val="0"/>
        <w:spacing w:before="0" w:beforeAutospacing="0" w:after="0" w:afterAutospacing="0" w:line="640" w:lineRule="exact"/>
        <w:ind w:left="0" w:right="0"/>
        <w:jc w:val="center"/>
        <w:rPr>
          <w:rFonts w:hint="default" w:ascii="宋体 ! important" w:hAnsi="宋体 ! important" w:eastAsia="宋体 ! important" w:cs="宋体 ! important"/>
        </w:rPr>
      </w:pPr>
      <w:r>
        <w:rPr>
          <w:rFonts w:hint="eastAsia" w:ascii="宋体" w:hAnsi="宋体" w:eastAsia="宋体" w:cs="宋体"/>
          <w:b/>
          <w:bCs/>
          <w:i w:val="0"/>
          <w:iCs w:val="0"/>
          <w:color w:val="444444"/>
          <w:kern w:val="0"/>
          <w:sz w:val="44"/>
          <w:szCs w:val="44"/>
          <w:bdr w:val="none" w:color="auto" w:sz="0" w:space="0"/>
          <w:shd w:val="clear" w:fill="FFFFFF"/>
          <w:lang w:val="en-US" w:eastAsia="zh-CN" w:bidi="ar"/>
        </w:rPr>
        <w:t>企业安全生产标准化建设定级办法</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第一条 为进一步规范和促进企业开展安全生产标准化（以下简称标准化）建设，建立并保持安全生产管理体系，全面管控生产经营活动各环节的安全生产工作，不断提升安全管理水平，根据《中华人民共和国安全生产法》，制定本办法。</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第二条 本办法适用于全国化工（含石油化工）、医药、危险化学品、烟花爆竹、石油开采、冶金、有色、建材、机械、轻工、纺织、烟草、商贸等行业企业（以下统称企业）。</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第三条 企业应当按照安全生产有关法律、法规、规章、标准等要求，加强标准化建设，可以依据本办法自愿申请标准化定级。</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第四条 企业标准化等级由高到低分为一级、二级、三级。</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企业标准化定级标准由应急管理部按照行业分别制定。应急管理部未制定行业标准化定级标准的，省级应急管理部门可以自行制定，也可以参照《企业安全生产标准化基本规范》（GB/T33000）配套的定级标准，在本行政区域内开展二级、三级企业建设工作。</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 xml:space="preserve">第五条 </w:t>
      </w: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企业标准化定级实行分级负责。</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应急管理部为一级企业以及海洋石油全部等级企业的定级部门。省级和设区的市级应急管理部门分别为本行政区域内二级、三级企业的定级部门。</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第六条 标准化定级工作不得向企业收取任何费用。</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各级定级部门可以</w:t>
      </w: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通过政府购买服务方式</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确定从事安全生产相关工作的事业单位或者社会组织作为标准化定级组织</w:t>
      </w: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单位（以下简称组织单位），</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委托其负责受理和审核企业自评报告（格式见附件1）、监督现场评审过程和质量等具体工作，</w:t>
      </w: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并</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向社会公布组织单位名单</w:t>
      </w: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各级定级部门可以</w:t>
      </w: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通过政府购买服务方式</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委托从事安全生产相关工作的</w:t>
      </w: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单位</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负责现场评审工作，</w:t>
      </w: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并</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向社会公布名单</w:t>
      </w: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 xml:space="preserve">第七条 </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企业标准化定级按照自评、申请、评审、公示、公告的程序进行。</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（一）</w:t>
      </w: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自评。</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企业应当自主开展标准化建设，成立由其主要负责人任组长、有员工代表参加的工作组，按照生产流程和风险情况，对照所属行业标准化定级标准，将本企业标准和规范融入安全生产管理体系，做到全员参与，实现安全管理系统化、岗位操作行为规范化、设备设施本质安全化、作业环境器具定置化。每年至少开展一次自评工作，并形成书面自评报告，在企业内部公示不少于10个工作日，及时整改发现的问题，持续改进安全绩效。</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（二）申请。</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申请定级的企业，依拟申请的等级向相应组织单位提交自评报告，并对其真实性负责。</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组织单位收到企业自评报告后，应当根据下列情况分别作出处理：</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33" w:firstLineChars="198"/>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1.自评报告内容存在错误、不齐全或者不符合规定形式</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的</w:t>
      </w: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，在5个工作日内一次书面告知企业需要补正的全部内容；逾期不告知的，自收到自评报告之日起即为受理。</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33" w:firstLineChars="198"/>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2.自评报告内容齐全、符合规定形式，或者企业按照要求补正全部内容后，对自评报告逐项进行审核。对符合申请条件的，将审核意见和企业自评报告一并报送定级部门，并书面告知企业；对不符合的，书面告知企业并说明理由。</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33" w:firstLineChars="198"/>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审核、报送和告知工作应当在10个工作日内完成。</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三）评审。定级部门对组织单位报送的审核意见和企业自评报告进行确认后，由组织单位通知负责现场评审的单位成立现场评审组在20个工作日内完成现场评审，将现场评审情况及不符合项等形成现场评审报告（格式见附件2），初步确定企业是否达到拟申请的等级，并书面告知企业。</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企业收到现场评审报告后，应当在20个工作日内完成不符合项整改工作，并将整改情况报告现场评审组。特殊情况下，经组织单位批准，整改期限可以适当延长，但延长的期限最长不超过20个工作日。</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现场评审组应当指导企业做好整改工作，并在收到企业整改情况报告后10个工作日内采取书面检查或者现场复核的方式，确认整改是否合格，书面告知企业，并由负责现场评审的单位书面告知组织单位。</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企业未在规定期限内完成整改的，视为整改不合格。</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（四）公示。组织单位将确认整改合格、符合相应定级标准的企业名单定期报送相应定级部门；定级部门确认后，应当在本级政府或者本部门网站向社会公示，接受社会监督，公示时间不少于7个工作日。</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公示期间，收到企业存在不符合定级标准以及其他相关要求问题反映的，定级部门应当组织核实。</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（五）公告。对公示无异议或者经核实不存在所反映问题的企业，定级部门应当确认其等级，予以公告，并</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抄送同级工业和信息化、人力资源社会保障、国有资产监督管理、市场监督管理等部门和工会组织，以及相应银行保险和证券监督管理机构。</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对未予公告的企业，由定级部门书面告知其未通过定级，并说明理由。</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第八条 申请定级的企业应当在自评报告中，由其主要负责人承诺符合以下条件：</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（一）依法应当具备的证照齐全有效；</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（二）依法设置安全生产管理机构或者配备安全生产管理人员；</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（三）主要负责人、安全生产管理人员、特种作业人员依法持证上岗；</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（四）申请定级之日前1年内，未发生死亡、总计3人及以上重伤或者直接经济损失总计100万元及以上的生产安全事故；</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（五）未发生造成重大社会不良影响的事件；</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（六）未被列入安全生产失信惩戒名单；</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（七）前次申请定级被告知未通过之日起满1年；</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（八）被撤销标准化等级之日起满1年；</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（九）全面开展隐患排查治理，发现的重大隐患已完成整改。</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申请一级企业的，还应当承诺符合以下条件：</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（一）从未发生过特别重大生产安全事故，且申请定级之日前5年内未发生过重大生产安全事故、前2年内未发生过生产安全死亡事故；</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二）按照《企业职工伤亡事故分类》（GB6441）、《事故伤害损失工作日标准》（GB/T15499），统计分析年度事故起数、伤亡人数、损失工作日、千人死亡率、千人重伤率、伤害频率、伤害严重率等，并自前次取得标准化等级以来逐年下降或者持平；</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（三）曾被定级为一级，或者被定级为二级、三级并有效运行3年以上。</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8"/>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发现企业存在承诺不实的，定级相关工作即行终止，3年内不再受理该企业标准化定级申请。</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第九条 企业标准化等级有效期为3年。</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第十条 已经</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取得标准化等级的企业，可以在</w:t>
      </w: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有效期</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届满前3个月再次</w:t>
      </w: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按照本办法第七条规定的程序</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申请定级。</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对再次申请原等级的企业，在</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标准化等级有效期内</w:t>
      </w: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符合以下条件的，经定级部门确认后，直接予以公示和公告：</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（一）未发生生产安全死亡事故；</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（二）一级企业未发生总计重伤3人及以上或者直接经济损失总计100万元及以上的生产安全事故，二级、三级企业未发生总计重伤5人及以上或者直接经济损失总计500万元及以上的生产安全事故；</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（三）未发生造成重大社会不良影响的事件；</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（四）有关法律、法规、规章、标准及所属行业定级相关标准未作重大修订；</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（五）生产工艺、设备、产品、原辅材料等无重大变化，无新建、改建、扩建工程项目；</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（六）按照规定开展自评并提交自评报告。</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第十一条 各级应急管理部门在日常监管执法工作中，发现企业存在以下情形之一的，应当立即告知并由原定级部门撤销其等级。原定级部门应当予以公告并同时抄送同级工业和信息化、人力资源社会保障、国有资产监督管理、市场监督管理等部门和工会组织，以及相应银行保险和证券监督管理机构。</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（一）发生生产安全死亡事故的；</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（二）连续</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12个月内发生总计重伤3人及以上或者直接经济损失总计100万元及以上的生产安全事故的；</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（三）发生造成重大社会不良影响事件的；</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（四）瞒报、谎报、迟报、漏报生产安全事故的；</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（五）被列入安全生产失信惩戒名单的；</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（六）提供虚假材料，或者以其他不正当手段取得</w:t>
      </w: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标准化等级的；</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（七）行政许可证照注销、吊销、撤销的，或者不再从事相关行业生产经营活动的；</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（八）存在重大生产安全事故隐患,未在规定期限内完成整改的；</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i w:val="0"/>
          <w:iCs w:val="0"/>
          <w:color w:val="444444"/>
          <w:kern w:val="2"/>
          <w:sz w:val="32"/>
          <w:szCs w:val="32"/>
          <w:bdr w:val="none" w:color="auto" w:sz="0" w:space="0"/>
          <w:shd w:val="clear" w:fill="FFFFFF"/>
          <w:lang w:val="en-US" w:eastAsia="zh-CN" w:bidi="ar"/>
        </w:rPr>
        <w:t>（九）未按照标准化管理体系持续、有效运行，情节严重的。</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第十二条 各级应急管理部门应当协调有关部门采取有效激励措施，支持和鼓励企业开展标准化建设。</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（一）将企业标准化建设情况作为分类分级监管的重要依据，对不同等级的企业实施差异化监管。对一级企业，以执法抽查为主，减少执法检查频次；</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（二）因安全生产政策性原因对相关企业实施区域限产、停产措施的，原则上一级企业不纳入范围；</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（三）停产后复产验收时，原则上优先对一级企业进行复产验收；</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（四）标准化等级企业符合工伤保险费率下浮条件的，按规定下浮其工伤保险费率；</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（五）标准化等级企业的安全生产责任保险按有关政策规定给予支持；</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（六）将企业标准化等级作为信贷信用等级评定的重要依据之一。支持鼓励金融信贷机构向符合条件的标准化等级企业优先提供信贷服务；</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（七）标准化等级企业申报国家和地方质量奖励、优秀品牌等资格和荣誉的，予以优先支持或者推荐；</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（八）对符合评选推荐条件的标准化等级企业，优先推荐其参加所属地区、行业及领域的先进单位（集体）、安全文化示范企业等评选。</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第十三条 组织单位和负责现场评审的单位及其人员不得参与被评审企业的标准化培训、咨询相关工作。</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第十四条 各级定级部门应当</w:t>
      </w:r>
      <w:r>
        <w:rPr>
          <w:rFonts w:hint="eastAsia" w:ascii="宋体" w:hAnsi="宋体" w:eastAsia="宋体" w:cs="宋体"/>
          <w:b w:val="0"/>
          <w:bCs w:val="0"/>
          <w:i w:val="0"/>
          <w:iCs w:val="0"/>
          <w:color w:val="444444"/>
          <w:kern w:val="2"/>
          <w:sz w:val="32"/>
          <w:szCs w:val="32"/>
          <w:bdr w:val="none" w:color="auto" w:sz="0" w:space="0"/>
          <w:shd w:val="clear" w:fill="FFFFFF"/>
          <w:lang w:val="en-US" w:eastAsia="zh-CN" w:bidi="ar"/>
        </w:rPr>
        <w:t>加强对组织单位和</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负责现场评审的单位</w:t>
      </w:r>
      <w:r>
        <w:rPr>
          <w:rFonts w:hint="eastAsia" w:ascii="宋体" w:hAnsi="宋体" w:eastAsia="宋体" w:cs="宋体"/>
          <w:b w:val="0"/>
          <w:bCs w:val="0"/>
          <w:i w:val="0"/>
          <w:iCs w:val="0"/>
          <w:color w:val="444444"/>
          <w:kern w:val="2"/>
          <w:sz w:val="32"/>
          <w:szCs w:val="32"/>
          <w:bdr w:val="none" w:color="auto" w:sz="0" w:space="0"/>
          <w:shd w:val="clear" w:fill="FFFFFF"/>
          <w:lang w:val="en-US" w:eastAsia="zh-CN" w:bidi="ar"/>
        </w:rPr>
        <w:t>及其</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人员的监督管理，对标准化相关材料进行抽查，发现存在审核把关不严、现场评审结论失实、报告抄袭雷同或有明显错误等问题的，约谈有关单位主要负责人；发现</w:t>
      </w:r>
      <w:r>
        <w:rPr>
          <w:rFonts w:hint="eastAsia" w:ascii="宋体" w:hAnsi="宋体" w:eastAsia="宋体" w:cs="宋体"/>
          <w:b w:val="0"/>
          <w:bCs w:val="0"/>
          <w:i w:val="0"/>
          <w:iCs w:val="0"/>
          <w:color w:val="444444"/>
          <w:kern w:val="2"/>
          <w:sz w:val="32"/>
          <w:szCs w:val="32"/>
          <w:bdr w:val="none" w:color="auto" w:sz="0" w:space="0"/>
          <w:shd w:val="clear" w:fill="FFFFFF"/>
          <w:lang w:val="en-US" w:eastAsia="zh-CN" w:bidi="ar"/>
        </w:rPr>
        <w:t>组织单位和</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负责现场评审的单位</w:t>
      </w:r>
      <w:r>
        <w:rPr>
          <w:rFonts w:hint="eastAsia" w:ascii="宋体" w:hAnsi="宋体" w:eastAsia="宋体" w:cs="宋体"/>
          <w:b w:val="0"/>
          <w:bCs w:val="0"/>
          <w:i w:val="0"/>
          <w:iCs w:val="0"/>
          <w:color w:val="444444"/>
          <w:kern w:val="2"/>
          <w:sz w:val="32"/>
          <w:szCs w:val="32"/>
          <w:bdr w:val="none" w:color="auto" w:sz="0" w:space="0"/>
          <w:shd w:val="clear" w:fill="FFFFFF"/>
          <w:lang w:val="en-US" w:eastAsia="zh-CN" w:bidi="ar"/>
        </w:rPr>
        <w:t>及其</w:t>
      </w: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人员参与被评审企业的标准化培训、咨询相关工作，或存在收取企业费用、出具虚假报告等行为的，取消有关单位资格，依法依规严肃处理。</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第十五条 企业标准化定级各环节相关工作通过应急管理部企业安全生产标准化信息管理系统进行。</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第十六条 省级应急管理部门可以根据本办法和本地区实际制定二级、三级企业定级实施办法，并送应急管理部安全执法和工贸监管局备案。</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第十七条 本办法由应急管理部负责解释，自2021年11月 1日起施行，《企业安全生产标准化评审工作管理办法（试行）》（安监总办〔2014〕49号）同时废止。</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 xml:space="preserve">    附件：</w:t>
      </w:r>
      <w:r>
        <w:rPr>
          <w:rFonts w:hint="eastAsia" w:ascii="宋体" w:hAnsi="宋体" w:eastAsia="宋体" w:cs="宋体"/>
          <w:b w:val="0"/>
          <w:bCs w:val="0"/>
          <w:i w:val="0"/>
          <w:iCs w:val="0"/>
          <w:color w:val="444444"/>
          <w:kern w:val="0"/>
          <w:sz w:val="32"/>
          <w:szCs w:val="32"/>
          <w:u w:val="none"/>
          <w:bdr w:val="none" w:color="auto" w:sz="0" w:space="0"/>
          <w:shd w:val="clear" w:fill="FFFFFF"/>
          <w:lang w:val="en-US" w:eastAsia="zh-CN" w:bidi="ar"/>
        </w:rPr>
        <w:fldChar w:fldCharType="begin"/>
      </w:r>
      <w:r>
        <w:rPr>
          <w:rFonts w:hint="eastAsia" w:ascii="宋体" w:hAnsi="宋体" w:eastAsia="宋体" w:cs="宋体"/>
          <w:b w:val="0"/>
          <w:bCs w:val="0"/>
          <w:i w:val="0"/>
          <w:iCs w:val="0"/>
          <w:color w:val="444444"/>
          <w:kern w:val="0"/>
          <w:sz w:val="32"/>
          <w:szCs w:val="32"/>
          <w:u w:val="none"/>
          <w:bdr w:val="none" w:color="auto" w:sz="0" w:space="0"/>
          <w:shd w:val="clear" w:fill="FFFFFF"/>
          <w:lang w:val="en-US" w:eastAsia="zh-CN" w:bidi="ar"/>
        </w:rPr>
        <w:instrText xml:space="preserve"> HYPERLINK "https://www.mem.gov.cn/gk/zfxxgkpt/fdzdgknr/202111/./W020211101559536511339.docx" \t "https://www.mem.gov.cn/gk/zfxxgkpt/fdzdgknr/202111/_blank" </w:instrText>
      </w:r>
      <w:r>
        <w:rPr>
          <w:rFonts w:hint="eastAsia" w:ascii="宋体" w:hAnsi="宋体" w:eastAsia="宋体" w:cs="宋体"/>
          <w:b w:val="0"/>
          <w:bCs w:val="0"/>
          <w:i w:val="0"/>
          <w:iCs w:val="0"/>
          <w:color w:val="444444"/>
          <w:kern w:val="0"/>
          <w:sz w:val="32"/>
          <w:szCs w:val="32"/>
          <w:u w:val="none"/>
          <w:bdr w:val="none" w:color="auto" w:sz="0" w:space="0"/>
          <w:shd w:val="clear" w:fill="FFFFFF"/>
          <w:lang w:val="en-US" w:eastAsia="zh-CN" w:bidi="ar"/>
        </w:rPr>
        <w:fldChar w:fldCharType="separate"/>
      </w:r>
      <w:r>
        <w:rPr>
          <w:rStyle w:val="10"/>
          <w:rFonts w:hint="eastAsia" w:ascii="宋体" w:hAnsi="宋体" w:eastAsia="宋体" w:cs="宋体"/>
          <w:b w:val="0"/>
          <w:bCs w:val="0"/>
          <w:i w:val="0"/>
          <w:iCs w:val="0"/>
          <w:color w:val="444444"/>
          <w:kern w:val="0"/>
          <w:sz w:val="32"/>
          <w:szCs w:val="32"/>
          <w:u w:val="none"/>
          <w:bdr w:val="none" w:color="auto" w:sz="0" w:space="0"/>
          <w:shd w:val="clear" w:fill="FFFFFF"/>
        </w:rPr>
        <w:t>1.企业安全生产标准化自评报告</w:t>
      </w:r>
      <w:r>
        <w:rPr>
          <w:rFonts w:hint="eastAsia" w:ascii="宋体" w:hAnsi="宋体" w:eastAsia="宋体" w:cs="宋体"/>
          <w:b w:val="0"/>
          <w:bCs w:val="0"/>
          <w:i w:val="0"/>
          <w:iCs w:val="0"/>
          <w:color w:val="444444"/>
          <w:kern w:val="0"/>
          <w:sz w:val="32"/>
          <w:szCs w:val="32"/>
          <w:u w:val="none"/>
          <w:bdr w:val="none" w:color="auto" w:sz="0" w:space="0"/>
          <w:shd w:val="clear" w:fill="FFFFFF"/>
          <w:lang w:val="en-US" w:eastAsia="zh-CN" w:bidi="ar"/>
        </w:rPr>
        <w:fldChar w:fldCharType="end"/>
      </w:r>
    </w:p>
    <w:p>
      <w:pPr>
        <w:keepNext w:val="0"/>
        <w:keepLines w:val="0"/>
        <w:widowControl w:val="0"/>
        <w:suppressLineNumbers w:val="0"/>
        <w:pBdr>
          <w:top w:val="none" w:color="auto" w:sz="0" w:space="0"/>
          <w:left w:val="none" w:color="auto" w:sz="0" w:space="0"/>
          <w:bottom w:val="none" w:color="auto" w:sz="0" w:space="0"/>
          <w:right w:val="none" w:color="auto" w:sz="0" w:space="0"/>
        </w:pBdr>
        <w:adjustRightInd w:val="0"/>
        <w:snapToGrid w:val="0"/>
        <w:spacing w:before="0" w:beforeAutospacing="0" w:after="0" w:afterAutospacing="0" w:line="560" w:lineRule="exact"/>
        <w:ind w:left="0" w:right="0" w:firstLine="640" w:firstLineChars="200"/>
        <w:jc w:val="both"/>
        <w:rPr>
          <w:rFonts w:hint="default" w:ascii="宋体 ! important" w:hAnsi="宋体 ! important" w:eastAsia="宋体 ! important" w:cs="宋体 ! important"/>
        </w:rPr>
      </w:pPr>
      <w:r>
        <w:rPr>
          <w:rFonts w:hint="eastAsia" w:ascii="宋体" w:hAnsi="宋体" w:eastAsia="宋体" w:cs="宋体"/>
          <w:b w:val="0"/>
          <w:bCs w:val="0"/>
          <w:i w:val="0"/>
          <w:iCs w:val="0"/>
          <w:color w:val="444444"/>
          <w:kern w:val="0"/>
          <w:sz w:val="32"/>
          <w:szCs w:val="32"/>
          <w:bdr w:val="none" w:color="auto" w:sz="0" w:space="0"/>
          <w:shd w:val="clear" w:fill="FFFFFF"/>
          <w:lang w:val="en-US" w:eastAsia="zh-CN" w:bidi="ar"/>
        </w:rPr>
        <w:t xml:space="preserve">     </w:t>
      </w:r>
      <w:r>
        <w:rPr>
          <w:rFonts w:hint="eastAsia" w:ascii="宋体" w:hAnsi="宋体" w:eastAsia="宋体" w:cs="宋体"/>
          <w:b w:val="0"/>
          <w:bCs w:val="0"/>
          <w:i w:val="0"/>
          <w:iCs w:val="0"/>
          <w:color w:val="444444"/>
          <w:kern w:val="0"/>
          <w:sz w:val="32"/>
          <w:szCs w:val="32"/>
          <w:u w:val="none"/>
          <w:bdr w:val="none" w:color="auto" w:sz="0" w:space="0"/>
          <w:shd w:val="clear" w:fill="FFFFFF"/>
          <w:lang w:val="en-US" w:eastAsia="zh-CN" w:bidi="ar"/>
        </w:rPr>
        <w:fldChar w:fldCharType="begin"/>
      </w:r>
      <w:r>
        <w:rPr>
          <w:rFonts w:hint="eastAsia" w:ascii="宋体" w:hAnsi="宋体" w:eastAsia="宋体" w:cs="宋体"/>
          <w:b w:val="0"/>
          <w:bCs w:val="0"/>
          <w:i w:val="0"/>
          <w:iCs w:val="0"/>
          <w:color w:val="444444"/>
          <w:kern w:val="0"/>
          <w:sz w:val="32"/>
          <w:szCs w:val="32"/>
          <w:u w:val="none"/>
          <w:bdr w:val="none" w:color="auto" w:sz="0" w:space="0"/>
          <w:shd w:val="clear" w:fill="FFFFFF"/>
          <w:lang w:val="en-US" w:eastAsia="zh-CN" w:bidi="ar"/>
        </w:rPr>
        <w:instrText xml:space="preserve"> HYPERLINK "https://www.mem.gov.cn/gk/zfxxgkpt/fdzdgknr/202111/./W020211101559536877178.docx" \t "https://www.mem.gov.cn/gk/zfxxgkpt/fdzdgknr/202111/_blank" </w:instrText>
      </w:r>
      <w:r>
        <w:rPr>
          <w:rFonts w:hint="eastAsia" w:ascii="宋体" w:hAnsi="宋体" w:eastAsia="宋体" w:cs="宋体"/>
          <w:b w:val="0"/>
          <w:bCs w:val="0"/>
          <w:i w:val="0"/>
          <w:iCs w:val="0"/>
          <w:color w:val="444444"/>
          <w:kern w:val="0"/>
          <w:sz w:val="32"/>
          <w:szCs w:val="32"/>
          <w:u w:val="none"/>
          <w:bdr w:val="none" w:color="auto" w:sz="0" w:space="0"/>
          <w:shd w:val="clear" w:fill="FFFFFF"/>
          <w:lang w:val="en-US" w:eastAsia="zh-CN" w:bidi="ar"/>
        </w:rPr>
        <w:fldChar w:fldCharType="separate"/>
      </w:r>
      <w:r>
        <w:rPr>
          <w:rStyle w:val="10"/>
          <w:rFonts w:hint="eastAsia" w:ascii="宋体" w:hAnsi="宋体" w:eastAsia="宋体" w:cs="宋体"/>
          <w:b w:val="0"/>
          <w:bCs w:val="0"/>
          <w:i w:val="0"/>
          <w:iCs w:val="0"/>
          <w:color w:val="444444"/>
          <w:kern w:val="0"/>
          <w:sz w:val="32"/>
          <w:szCs w:val="32"/>
          <w:u w:val="none"/>
          <w:bdr w:val="none" w:color="auto" w:sz="0" w:space="0"/>
          <w:shd w:val="clear" w:fill="FFFFFF"/>
        </w:rPr>
        <w:t>2.</w:t>
      </w:r>
      <w:r>
        <w:rPr>
          <w:rFonts w:hint="eastAsia" w:ascii="宋体" w:hAnsi="宋体" w:eastAsia="宋体" w:cs="宋体"/>
          <w:b w:val="0"/>
          <w:bCs w:val="0"/>
          <w:i w:val="0"/>
          <w:iCs w:val="0"/>
          <w:color w:val="444444"/>
          <w:kern w:val="0"/>
          <w:sz w:val="32"/>
          <w:szCs w:val="32"/>
          <w:u w:val="none"/>
          <w:bdr w:val="none" w:color="auto" w:sz="0" w:space="0"/>
          <w:shd w:val="clear" w:fill="FFFFFF"/>
          <w:lang w:val="en-US" w:eastAsia="zh-CN" w:bidi="ar"/>
        </w:rPr>
        <w:fldChar w:fldCharType="end"/>
      </w:r>
      <w:r>
        <w:rPr>
          <w:rFonts w:hint="eastAsia" w:ascii="宋体" w:hAnsi="宋体" w:eastAsia="宋体" w:cs="宋体"/>
          <w:b w:val="0"/>
          <w:bCs/>
          <w:i w:val="0"/>
          <w:iCs w:val="0"/>
          <w:color w:val="444444"/>
          <w:kern w:val="2"/>
          <w:sz w:val="32"/>
          <w:szCs w:val="32"/>
          <w:u w:val="none"/>
          <w:bdr w:val="none" w:color="auto" w:sz="0" w:space="0"/>
          <w:shd w:val="clear" w:fill="FFFFFF"/>
          <w:lang w:val="en-US" w:eastAsia="zh-CN" w:bidi="ar"/>
        </w:rPr>
        <w:fldChar w:fldCharType="begin"/>
      </w:r>
      <w:r>
        <w:rPr>
          <w:rFonts w:hint="eastAsia" w:ascii="宋体" w:hAnsi="宋体" w:eastAsia="宋体" w:cs="宋体"/>
          <w:b w:val="0"/>
          <w:bCs/>
          <w:i w:val="0"/>
          <w:iCs w:val="0"/>
          <w:color w:val="444444"/>
          <w:kern w:val="2"/>
          <w:sz w:val="32"/>
          <w:szCs w:val="32"/>
          <w:u w:val="none"/>
          <w:bdr w:val="none" w:color="auto" w:sz="0" w:space="0"/>
          <w:shd w:val="clear" w:fill="FFFFFF"/>
          <w:lang w:val="en-US" w:eastAsia="zh-CN" w:bidi="ar"/>
        </w:rPr>
        <w:instrText xml:space="preserve"> HYPERLINK "https://www.mem.gov.cn/gk/zfxxgkpt/fdzdgknr/202111/./W020211101559536877178.docx" \t "https://www.mem.gov.cn/gk/zfxxgkpt/fdzdgknr/202111/_blank" </w:instrText>
      </w:r>
      <w:r>
        <w:rPr>
          <w:rFonts w:hint="eastAsia" w:ascii="宋体" w:hAnsi="宋体" w:eastAsia="宋体" w:cs="宋体"/>
          <w:b w:val="0"/>
          <w:bCs/>
          <w:i w:val="0"/>
          <w:iCs w:val="0"/>
          <w:color w:val="444444"/>
          <w:kern w:val="2"/>
          <w:sz w:val="32"/>
          <w:szCs w:val="32"/>
          <w:u w:val="none"/>
          <w:bdr w:val="none" w:color="auto" w:sz="0" w:space="0"/>
          <w:shd w:val="clear" w:fill="FFFFFF"/>
          <w:lang w:val="en-US" w:eastAsia="zh-CN" w:bidi="ar"/>
        </w:rPr>
        <w:fldChar w:fldCharType="separate"/>
      </w:r>
      <w:r>
        <w:rPr>
          <w:rStyle w:val="10"/>
          <w:rFonts w:hint="eastAsia" w:ascii="宋体" w:hAnsi="宋体" w:eastAsia="宋体" w:cs="宋体"/>
          <w:b w:val="0"/>
          <w:bCs/>
          <w:i w:val="0"/>
          <w:iCs w:val="0"/>
          <w:color w:val="444444"/>
          <w:kern w:val="2"/>
          <w:sz w:val="32"/>
          <w:szCs w:val="32"/>
          <w:u w:val="none"/>
          <w:bdr w:val="none" w:color="auto" w:sz="0" w:space="0"/>
          <w:shd w:val="clear" w:fill="FFFFFF"/>
        </w:rPr>
        <w:t>企业安全生产标准化现场评审报告</w:t>
      </w:r>
      <w:r>
        <w:rPr>
          <w:rFonts w:hint="eastAsia" w:ascii="宋体" w:hAnsi="宋体" w:eastAsia="宋体" w:cs="宋体"/>
          <w:b w:val="0"/>
          <w:bCs/>
          <w:i w:val="0"/>
          <w:iCs w:val="0"/>
          <w:color w:val="444444"/>
          <w:kern w:val="2"/>
          <w:sz w:val="32"/>
          <w:szCs w:val="32"/>
          <w:u w:val="none"/>
          <w:bdr w:val="none" w:color="auto" w:sz="0" w:space="0"/>
          <w:shd w:val="clear" w:fill="FFFFFF"/>
          <w:lang w:val="en-US" w:eastAsia="zh-CN" w:bidi="ar"/>
        </w:rPr>
        <w:fldChar w:fldCharType="end"/>
      </w:r>
    </w:p>
    <w:p>
      <w:pPr>
        <w:widowControl/>
        <w:adjustRightInd w:val="0"/>
        <w:snapToGrid w:val="0"/>
        <w:spacing w:line="560" w:lineRule="exact"/>
        <w:ind w:firstLine="420" w:firstLineChars="200"/>
        <w:rPr>
          <w:rFonts w:hint="eastAsia" w:ascii="仿宋_GB2312" w:cs="宋体"/>
          <w:kern w:val="0"/>
          <w:sz w:val="32"/>
          <w:szCs w:val="32"/>
        </w:rPr>
      </w:pPr>
      <w:r>
        <w:rPr>
          <w:rFonts w:hint="eastAsia" w:ascii="宋体" w:hAnsi="宋体" w:eastAsia="宋体" w:cs="宋体"/>
          <w:b w:val="0"/>
          <w:bCs w:val="0"/>
          <w:i w:val="0"/>
          <w:iCs w:val="0"/>
          <w:color w:val="444444"/>
          <w:kern w:val="2"/>
          <w:sz w:val="21"/>
          <w:szCs w:val="21"/>
          <w:bdr w:val="none" w:color="auto" w:sz="0" w:space="0"/>
          <w:shd w:val="clear" w:fill="FFFFFF"/>
          <w:lang w:val="en-US" w:eastAsia="zh-CN" w:bidi="ar"/>
        </w:rPr>
        <w:t xml:space="preserve"> </w:t>
      </w:r>
      <w:r>
        <w:rPr>
          <w:rFonts w:hint="eastAsia" w:ascii="仿宋_GB2312" w:cs="宋体"/>
          <w:kern w:val="0"/>
          <w:sz w:val="32"/>
          <w:szCs w:val="32"/>
        </w:rPr>
        <w:t xml:space="preserve">   </w:t>
      </w:r>
    </w:p>
    <w:p>
      <w:pPr>
        <w:rPr>
          <w:rFonts w:hint="eastAsia" w:ascii="仿宋_GB2312" w:cs="宋体"/>
          <w:kern w:val="0"/>
          <w:sz w:val="32"/>
          <w:szCs w:val="32"/>
        </w:rPr>
      </w:pPr>
      <w:r>
        <w:rPr>
          <w:rFonts w:hint="eastAsia" w:ascii="仿宋_GB2312" w:cs="宋体"/>
          <w:kern w:val="0"/>
          <w:sz w:val="32"/>
          <w:szCs w:val="32"/>
        </w:rPr>
        <w:br w:type="page"/>
      </w:r>
    </w:p>
    <w:p>
      <w:pPr>
        <w:widowControl/>
        <w:adjustRightInd w:val="0"/>
        <w:snapToGrid w:val="0"/>
        <w:spacing w:line="560" w:lineRule="exact"/>
        <w:ind w:firstLine="640" w:firstLineChars="200"/>
        <w:rPr>
          <w:rFonts w:ascii="仿宋_GB2312"/>
          <w:sz w:val="30"/>
          <w:szCs w:val="30"/>
        </w:rPr>
      </w:pPr>
      <w:r>
        <w:rPr>
          <w:rFonts w:hint="eastAsia" w:ascii="黑体" w:hAnsi="黑体" w:eastAsia="黑体" w:cs="黑体"/>
          <w:sz w:val="32"/>
          <w:szCs w:val="32"/>
        </w:rPr>
        <w:t>附件1</w:t>
      </w:r>
    </w:p>
    <w:p>
      <w:pPr>
        <w:ind w:firstLine="640" w:firstLineChars="200"/>
        <w:rPr>
          <w:rFonts w:ascii="仿宋_GB2312" w:cs="宋体"/>
          <w:kern w:val="0"/>
          <w:sz w:val="32"/>
          <w:szCs w:val="32"/>
        </w:rPr>
      </w:pPr>
    </w:p>
    <w:p>
      <w:pPr>
        <w:adjustRightInd w:val="0"/>
        <w:snapToGrid w:val="0"/>
        <w:jc w:val="center"/>
        <w:rPr>
          <w:rFonts w:ascii="仿宋_GB2312"/>
          <w:snapToGrid w:val="0"/>
          <w:kern w:val="0"/>
          <w:sz w:val="32"/>
          <w:szCs w:val="32"/>
        </w:rPr>
      </w:pPr>
    </w:p>
    <w:p>
      <w:pPr>
        <w:adjustRightInd w:val="0"/>
        <w:snapToGrid w:val="0"/>
        <w:jc w:val="center"/>
        <w:rPr>
          <w:rFonts w:ascii="方正小标宋_GBK" w:eastAsia="方正小标宋_GBK"/>
          <w:snapToGrid w:val="0"/>
          <w:kern w:val="0"/>
          <w:sz w:val="52"/>
          <w:szCs w:val="52"/>
        </w:rPr>
      </w:pPr>
      <w:r>
        <w:rPr>
          <w:rFonts w:hint="eastAsia" w:ascii="方正小标宋_GBK" w:eastAsia="方正小标宋_GBK"/>
          <w:snapToGrid w:val="0"/>
          <w:spacing w:val="100"/>
          <w:kern w:val="0"/>
          <w:sz w:val="52"/>
          <w:szCs w:val="52"/>
        </w:rPr>
        <w:t>企业安全生产标准</w:t>
      </w:r>
      <w:r>
        <w:rPr>
          <w:rFonts w:hint="eastAsia" w:ascii="方正小标宋_GBK" w:eastAsia="方正小标宋_GBK"/>
          <w:snapToGrid w:val="0"/>
          <w:kern w:val="0"/>
          <w:sz w:val="52"/>
          <w:szCs w:val="52"/>
        </w:rPr>
        <w:t>化</w:t>
      </w:r>
    </w:p>
    <w:p>
      <w:pPr>
        <w:adjustRightInd w:val="0"/>
        <w:snapToGrid w:val="0"/>
        <w:jc w:val="center"/>
        <w:rPr>
          <w:rFonts w:ascii="方正小标宋_GBK" w:eastAsia="方正小标宋_GBK"/>
          <w:snapToGrid w:val="0"/>
          <w:kern w:val="0"/>
          <w:sz w:val="32"/>
          <w:szCs w:val="32"/>
        </w:rPr>
      </w:pPr>
    </w:p>
    <w:p>
      <w:pPr>
        <w:adjustRightInd w:val="0"/>
        <w:snapToGrid w:val="0"/>
        <w:jc w:val="center"/>
        <w:rPr>
          <w:rFonts w:ascii="方正小标宋_GBK" w:hAnsi="宋体" w:eastAsia="方正小标宋_GBK"/>
          <w:snapToGrid w:val="0"/>
          <w:kern w:val="0"/>
          <w:sz w:val="72"/>
          <w:szCs w:val="72"/>
        </w:rPr>
      </w:pPr>
      <w:r>
        <w:rPr>
          <w:rFonts w:hint="eastAsia" w:ascii="方正小标宋_GBK" w:hAnsi="宋体" w:eastAsia="方正小标宋_GBK"/>
          <w:snapToGrid w:val="0"/>
          <w:spacing w:val="340"/>
          <w:kern w:val="0"/>
          <w:sz w:val="72"/>
          <w:szCs w:val="72"/>
        </w:rPr>
        <w:t xml:space="preserve"> 自评报告</w:t>
      </w: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700" w:lineRule="exact"/>
        <w:ind w:firstLine="1280" w:firstLineChars="400"/>
        <w:rPr>
          <w:rFonts w:ascii="仿宋_GB2312"/>
          <w:snapToGrid w:val="0"/>
          <w:kern w:val="0"/>
          <w:sz w:val="32"/>
          <w:szCs w:val="32"/>
          <w:u w:val="single"/>
        </w:rPr>
      </w:pPr>
      <w:r>
        <w:rPr>
          <w:rFonts w:hint="eastAsia" w:ascii="仿宋_GB2312"/>
          <w:snapToGrid w:val="0"/>
          <w:kern w:val="0"/>
          <w:sz w:val="32"/>
          <w:szCs w:val="32"/>
        </w:rPr>
        <w:t>企业名称（盖章）</w:t>
      </w:r>
      <w:r>
        <w:rPr>
          <w:rFonts w:hint="eastAsia" w:ascii="仿宋_GB2312"/>
          <w:snapToGrid w:val="0"/>
          <w:kern w:val="0"/>
          <w:sz w:val="32"/>
          <w:szCs w:val="32"/>
          <w:u w:val="single"/>
        </w:rPr>
        <w:t xml:space="preserve">                      </w:t>
      </w:r>
    </w:p>
    <w:p>
      <w:pPr>
        <w:adjustRightInd w:val="0"/>
        <w:snapToGrid w:val="0"/>
        <w:spacing w:line="700" w:lineRule="exact"/>
        <w:ind w:firstLine="1280" w:firstLineChars="400"/>
        <w:rPr>
          <w:rFonts w:ascii="仿宋_GB2312"/>
          <w:snapToGrid w:val="0"/>
          <w:kern w:val="0"/>
          <w:sz w:val="32"/>
          <w:szCs w:val="32"/>
        </w:rPr>
      </w:pPr>
      <w:r>
        <w:rPr>
          <w:rFonts w:hint="eastAsia" w:ascii="仿宋_GB2312"/>
          <w:snapToGrid w:val="0"/>
          <w:kern w:val="0"/>
          <w:sz w:val="32"/>
          <w:szCs w:val="32"/>
        </w:rPr>
        <w:t>行    业</w:t>
      </w:r>
      <w:r>
        <w:rPr>
          <w:rFonts w:hint="eastAsia" w:ascii="仿宋_GB2312"/>
          <w:snapToGrid w:val="0"/>
          <w:kern w:val="0"/>
          <w:sz w:val="32"/>
          <w:szCs w:val="32"/>
          <w:u w:val="single"/>
        </w:rPr>
        <w:t xml:space="preserve">    </w:t>
      </w:r>
      <w:r>
        <w:rPr>
          <w:rFonts w:ascii="仿宋_GB2312"/>
          <w:snapToGrid w:val="0"/>
          <w:kern w:val="0"/>
          <w:sz w:val="32"/>
          <w:szCs w:val="32"/>
          <w:u w:val="single"/>
        </w:rPr>
        <w:t xml:space="preserve">    </w:t>
      </w:r>
      <w:r>
        <w:rPr>
          <w:rFonts w:hint="eastAsia" w:ascii="仿宋_GB2312"/>
          <w:snapToGrid w:val="0"/>
          <w:kern w:val="0"/>
          <w:sz w:val="32"/>
          <w:szCs w:val="32"/>
          <w:u w:val="single"/>
        </w:rPr>
        <w:t xml:space="preserve">    </w:t>
      </w:r>
      <w:r>
        <w:rPr>
          <w:rFonts w:ascii="仿宋_GB2312"/>
          <w:snapToGrid w:val="0"/>
          <w:kern w:val="0"/>
          <w:sz w:val="32"/>
          <w:szCs w:val="32"/>
        </w:rPr>
        <w:t>专</w:t>
      </w:r>
      <w:r>
        <w:rPr>
          <w:rFonts w:hint="eastAsia" w:ascii="仿宋_GB2312"/>
          <w:snapToGrid w:val="0"/>
          <w:kern w:val="0"/>
          <w:sz w:val="32"/>
          <w:szCs w:val="32"/>
        </w:rPr>
        <w:t xml:space="preserve">    </w:t>
      </w:r>
      <w:r>
        <w:rPr>
          <w:rFonts w:ascii="仿宋_GB2312"/>
          <w:snapToGrid w:val="0"/>
          <w:kern w:val="0"/>
          <w:sz w:val="32"/>
          <w:szCs w:val="32"/>
        </w:rPr>
        <w:t>业</w:t>
      </w:r>
      <w:r>
        <w:rPr>
          <w:rFonts w:hint="eastAsia" w:ascii="仿宋_GB2312"/>
          <w:snapToGrid w:val="0"/>
          <w:kern w:val="0"/>
          <w:sz w:val="32"/>
          <w:szCs w:val="32"/>
          <w:u w:val="single"/>
        </w:rPr>
        <w:t xml:space="preserve">          </w:t>
      </w:r>
    </w:p>
    <w:p>
      <w:pPr>
        <w:adjustRightInd w:val="0"/>
        <w:snapToGrid w:val="0"/>
        <w:spacing w:line="700" w:lineRule="exact"/>
        <w:ind w:firstLine="1280" w:firstLineChars="400"/>
        <w:rPr>
          <w:rFonts w:ascii="仿宋_GB2312"/>
          <w:snapToGrid w:val="0"/>
          <w:kern w:val="0"/>
          <w:sz w:val="32"/>
          <w:szCs w:val="32"/>
          <w:u w:val="single"/>
        </w:rPr>
      </w:pPr>
      <w:r>
        <w:rPr>
          <w:rFonts w:hint="eastAsia" w:ascii="仿宋_GB2312"/>
          <w:snapToGrid w:val="0"/>
          <w:kern w:val="0"/>
          <w:sz w:val="32"/>
          <w:szCs w:val="32"/>
        </w:rPr>
        <w:t>自评得分</w:t>
      </w:r>
      <w:r>
        <w:rPr>
          <w:rFonts w:hint="eastAsia" w:ascii="仿宋_GB2312"/>
          <w:snapToGrid w:val="0"/>
          <w:kern w:val="0"/>
          <w:sz w:val="32"/>
          <w:szCs w:val="32"/>
          <w:u w:val="single"/>
        </w:rPr>
        <w:t xml:space="preserve">            </w:t>
      </w:r>
      <w:r>
        <w:rPr>
          <w:rFonts w:hint="eastAsia" w:ascii="仿宋_GB2312"/>
          <w:snapToGrid w:val="0"/>
          <w:kern w:val="0"/>
          <w:sz w:val="32"/>
          <w:szCs w:val="32"/>
        </w:rPr>
        <w:t>自评等级</w:t>
      </w:r>
      <w:r>
        <w:rPr>
          <w:rFonts w:hint="eastAsia" w:ascii="仿宋_GB2312"/>
          <w:snapToGrid w:val="0"/>
          <w:kern w:val="0"/>
          <w:sz w:val="32"/>
          <w:szCs w:val="32"/>
          <w:u w:val="single"/>
        </w:rPr>
        <w:t xml:space="preserve">          </w:t>
      </w:r>
    </w:p>
    <w:p>
      <w:pPr>
        <w:adjustRightInd w:val="0"/>
        <w:snapToGrid w:val="0"/>
        <w:spacing w:line="700" w:lineRule="exact"/>
        <w:ind w:firstLine="1280" w:firstLineChars="400"/>
        <w:rPr>
          <w:rFonts w:ascii="仿宋_GB2312"/>
          <w:snapToGrid w:val="0"/>
          <w:kern w:val="0"/>
          <w:sz w:val="32"/>
          <w:szCs w:val="32"/>
          <w:u w:val="single"/>
        </w:rPr>
      </w:pPr>
      <w:r>
        <w:rPr>
          <w:rFonts w:hint="eastAsia" w:ascii="仿宋_GB2312"/>
          <w:snapToGrid w:val="0"/>
          <w:kern w:val="0"/>
          <w:sz w:val="32"/>
          <w:szCs w:val="32"/>
        </w:rPr>
        <w:t>自评日期</w:t>
      </w:r>
      <w:r>
        <w:rPr>
          <w:rFonts w:hint="eastAsia" w:ascii="仿宋_GB2312"/>
          <w:snapToGrid w:val="0"/>
          <w:kern w:val="0"/>
          <w:sz w:val="32"/>
          <w:szCs w:val="32"/>
          <w:u w:val="single"/>
        </w:rPr>
        <w:t xml:space="preserve">        </w:t>
      </w:r>
      <w:r>
        <w:rPr>
          <w:rFonts w:hint="eastAsia" w:ascii="仿宋_GB2312"/>
          <w:snapToGrid w:val="0"/>
          <w:kern w:val="0"/>
          <w:sz w:val="32"/>
          <w:szCs w:val="32"/>
        </w:rPr>
        <w:t>年</w:t>
      </w:r>
      <w:r>
        <w:rPr>
          <w:rFonts w:hint="eastAsia" w:ascii="仿宋_GB2312"/>
          <w:snapToGrid w:val="0"/>
          <w:kern w:val="0"/>
          <w:sz w:val="32"/>
          <w:szCs w:val="32"/>
          <w:u w:val="single"/>
        </w:rPr>
        <w:t xml:space="preserve">  </w:t>
      </w:r>
      <w:r>
        <w:rPr>
          <w:rFonts w:ascii="仿宋_GB2312"/>
          <w:snapToGrid w:val="0"/>
          <w:kern w:val="0"/>
          <w:sz w:val="32"/>
          <w:szCs w:val="32"/>
          <w:u w:val="single"/>
        </w:rPr>
        <w:t xml:space="preserve">  </w:t>
      </w:r>
      <w:r>
        <w:rPr>
          <w:rFonts w:hint="eastAsia" w:ascii="仿宋_GB2312"/>
          <w:snapToGrid w:val="0"/>
          <w:kern w:val="0"/>
          <w:sz w:val="32"/>
          <w:szCs w:val="32"/>
          <w:u w:val="single"/>
        </w:rPr>
        <w:t xml:space="preserve">    </w:t>
      </w:r>
      <w:r>
        <w:rPr>
          <w:rFonts w:hint="eastAsia" w:ascii="仿宋_GB2312"/>
          <w:snapToGrid w:val="0"/>
          <w:kern w:val="0"/>
          <w:sz w:val="32"/>
          <w:szCs w:val="32"/>
        </w:rPr>
        <w:t>月</w:t>
      </w:r>
      <w:r>
        <w:rPr>
          <w:rFonts w:hint="eastAsia" w:ascii="仿宋_GB2312"/>
          <w:snapToGrid w:val="0"/>
          <w:kern w:val="0"/>
          <w:sz w:val="32"/>
          <w:szCs w:val="32"/>
          <w:u w:val="single"/>
        </w:rPr>
        <w:t xml:space="preserve">  </w:t>
      </w:r>
      <w:r>
        <w:rPr>
          <w:rFonts w:ascii="仿宋_GB2312"/>
          <w:snapToGrid w:val="0"/>
          <w:kern w:val="0"/>
          <w:sz w:val="32"/>
          <w:szCs w:val="32"/>
          <w:u w:val="single"/>
        </w:rPr>
        <w:t xml:space="preserve">  </w:t>
      </w:r>
      <w:r>
        <w:rPr>
          <w:rFonts w:hint="eastAsia" w:ascii="仿宋_GB2312"/>
          <w:snapToGrid w:val="0"/>
          <w:kern w:val="0"/>
          <w:sz w:val="32"/>
          <w:szCs w:val="32"/>
          <w:u w:val="single"/>
        </w:rPr>
        <w:t xml:space="preserve">     </w:t>
      </w:r>
      <w:r>
        <w:rPr>
          <w:rFonts w:hint="eastAsia" w:ascii="仿宋_GB2312"/>
          <w:snapToGrid w:val="0"/>
          <w:kern w:val="0"/>
          <w:sz w:val="32"/>
          <w:szCs w:val="32"/>
        </w:rPr>
        <w:t>日</w:t>
      </w:r>
    </w:p>
    <w:p>
      <w:pPr>
        <w:adjustRightInd w:val="0"/>
        <w:snapToGrid w:val="0"/>
        <w:spacing w:line="700" w:lineRule="exact"/>
        <w:ind w:firstLine="1280" w:firstLineChars="400"/>
        <w:rPr>
          <w:rFonts w:ascii="仿宋_GB2312"/>
          <w:snapToGrid w:val="0"/>
          <w:kern w:val="0"/>
          <w:sz w:val="32"/>
          <w:szCs w:val="32"/>
        </w:rPr>
      </w:pPr>
      <w:r>
        <w:rPr>
          <w:rFonts w:hint="eastAsia" w:ascii="仿宋_GB2312"/>
          <w:snapToGrid w:val="0"/>
          <w:kern w:val="0"/>
          <w:sz w:val="32"/>
          <w:szCs w:val="32"/>
        </w:rPr>
        <w:t>是否在企业内部公示    □是    □否</w:t>
      </w:r>
    </w:p>
    <w:p>
      <w:pPr>
        <w:adjustRightInd w:val="0"/>
        <w:snapToGrid w:val="0"/>
        <w:spacing w:line="700" w:lineRule="exact"/>
        <w:ind w:firstLine="1280" w:firstLineChars="400"/>
        <w:rPr>
          <w:rFonts w:ascii="仿宋_GB2312"/>
          <w:snapToGrid w:val="0"/>
          <w:kern w:val="0"/>
          <w:sz w:val="32"/>
          <w:szCs w:val="32"/>
        </w:rPr>
      </w:pPr>
      <w:r>
        <w:rPr>
          <w:rFonts w:hint="eastAsia" w:ascii="仿宋_GB2312"/>
          <w:snapToGrid w:val="0"/>
          <w:kern w:val="0"/>
          <w:sz w:val="32"/>
          <w:szCs w:val="32"/>
        </w:rPr>
        <w:t>是否</w:t>
      </w:r>
      <w:r>
        <w:rPr>
          <w:rFonts w:ascii="仿宋_GB2312"/>
          <w:snapToGrid w:val="0"/>
          <w:kern w:val="0"/>
          <w:sz w:val="32"/>
          <w:szCs w:val="32"/>
        </w:rPr>
        <w:t xml:space="preserve">申请定级     </w:t>
      </w:r>
      <w:r>
        <w:rPr>
          <w:rFonts w:hint="eastAsia" w:ascii="仿宋_GB2312"/>
          <w:snapToGrid w:val="0"/>
          <w:kern w:val="0"/>
          <w:sz w:val="32"/>
          <w:szCs w:val="32"/>
        </w:rPr>
        <w:t xml:space="preserve">    </w:t>
      </w:r>
      <w:r>
        <w:rPr>
          <w:rFonts w:ascii="仿宋_GB2312"/>
          <w:snapToGrid w:val="0"/>
          <w:kern w:val="0"/>
          <w:sz w:val="32"/>
          <w:szCs w:val="32"/>
        </w:rPr>
        <w:t xml:space="preserve"> </w:t>
      </w:r>
      <w:r>
        <w:rPr>
          <w:rFonts w:hint="eastAsia" w:ascii="仿宋_GB2312"/>
          <w:snapToGrid w:val="0"/>
          <w:kern w:val="0"/>
          <w:sz w:val="32"/>
          <w:szCs w:val="32"/>
        </w:rPr>
        <w:t>□是    □否</w:t>
      </w:r>
    </w:p>
    <w:p>
      <w:pPr>
        <w:adjustRightInd w:val="0"/>
        <w:snapToGrid w:val="0"/>
        <w:spacing w:line="700" w:lineRule="exact"/>
        <w:ind w:firstLine="1280" w:firstLineChars="400"/>
        <w:rPr>
          <w:rFonts w:ascii="仿宋_GB2312"/>
          <w:snapToGrid w:val="0"/>
          <w:kern w:val="0"/>
          <w:sz w:val="32"/>
          <w:szCs w:val="32"/>
        </w:rPr>
      </w:pPr>
      <w:r>
        <w:rPr>
          <w:rFonts w:hint="eastAsia" w:ascii="仿宋_GB2312"/>
          <w:snapToGrid w:val="0"/>
          <w:kern w:val="0"/>
          <w:sz w:val="32"/>
          <w:szCs w:val="32"/>
        </w:rPr>
        <w:t xml:space="preserve">申请等级 </w:t>
      </w:r>
      <w:r>
        <w:rPr>
          <w:rFonts w:ascii="仿宋_GB2312"/>
          <w:snapToGrid w:val="0"/>
          <w:kern w:val="0"/>
          <w:sz w:val="32"/>
          <w:szCs w:val="32"/>
        </w:rPr>
        <w:t xml:space="preserve">     </w:t>
      </w:r>
      <w:r>
        <w:rPr>
          <w:rFonts w:hint="eastAsia" w:ascii="仿宋_GB2312"/>
          <w:snapToGrid w:val="0"/>
          <w:kern w:val="0"/>
          <w:sz w:val="32"/>
          <w:szCs w:val="32"/>
        </w:rPr>
        <w:t xml:space="preserve">□一级   □二级  </w:t>
      </w:r>
      <w:r>
        <w:rPr>
          <w:rFonts w:ascii="仿宋_GB2312"/>
          <w:snapToGrid w:val="0"/>
          <w:kern w:val="0"/>
          <w:sz w:val="32"/>
          <w:szCs w:val="32"/>
        </w:rPr>
        <w:t xml:space="preserve"> </w:t>
      </w:r>
      <w:r>
        <w:rPr>
          <w:rFonts w:hint="eastAsia" w:ascii="仿宋_GB2312"/>
          <w:snapToGrid w:val="0"/>
          <w:kern w:val="0"/>
          <w:sz w:val="32"/>
          <w:szCs w:val="32"/>
        </w:rPr>
        <w:t>□三级</w:t>
      </w:r>
    </w:p>
    <w:p>
      <w:pPr>
        <w:adjustRightInd w:val="0"/>
        <w:snapToGrid w:val="0"/>
        <w:spacing w:line="700" w:lineRule="exact"/>
        <w:ind w:firstLine="1285" w:firstLineChars="400"/>
        <w:rPr>
          <w:rFonts w:ascii="宋体"/>
          <w:b/>
          <w:snapToGrid w:val="0"/>
          <w:kern w:val="0"/>
          <w:sz w:val="32"/>
          <w:szCs w:val="32"/>
        </w:rPr>
      </w:pPr>
    </w:p>
    <w:p>
      <w:pPr>
        <w:adjustRightInd w:val="0"/>
        <w:snapToGrid w:val="0"/>
        <w:spacing w:after="174" w:afterLines="30"/>
        <w:jc w:val="center"/>
        <w:rPr>
          <w:rFonts w:ascii="宋体"/>
          <w:b/>
          <w:snapToGrid w:val="0"/>
          <w:kern w:val="0"/>
          <w:sz w:val="32"/>
          <w:szCs w:val="32"/>
        </w:rPr>
      </w:pPr>
    </w:p>
    <w:tbl>
      <w:tblPr>
        <w:tblStyle w:val="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587"/>
        <w:gridCol w:w="201"/>
        <w:gridCol w:w="1202"/>
        <w:gridCol w:w="282"/>
        <w:gridCol w:w="1311"/>
        <w:gridCol w:w="1714"/>
        <w:gridCol w:w="1428"/>
        <w:gridCol w:w="15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10"/>
            <w:vAlign w:val="center"/>
          </w:tcPr>
          <w:p>
            <w:pPr>
              <w:adjustRightInd w:val="0"/>
              <w:snapToGrid w:val="0"/>
              <w:jc w:val="center"/>
              <w:rPr>
                <w:rFonts w:ascii="仿宋_GB2312"/>
                <w:snapToGrid w:val="0"/>
                <w:kern w:val="0"/>
                <w:sz w:val="28"/>
                <w:szCs w:val="28"/>
              </w:rPr>
            </w:pPr>
            <w:r>
              <w:rPr>
                <w:rFonts w:hint="eastAsia" w:ascii="黑体" w:hAnsi="黑体" w:eastAsia="黑体" w:cs="黑体"/>
                <w:bCs/>
                <w:snapToGrid w:val="0"/>
                <w:kern w:val="0"/>
                <w:sz w:val="28"/>
                <w:szCs w:val="28"/>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4" w:type="dxa"/>
            <w:gridSpan w:val="2"/>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企业名称</w:t>
            </w:r>
          </w:p>
        </w:tc>
        <w:tc>
          <w:tcPr>
            <w:tcW w:w="7782" w:type="dxa"/>
            <w:gridSpan w:val="8"/>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4" w:type="dxa"/>
            <w:gridSpan w:val="2"/>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住    所</w:t>
            </w:r>
          </w:p>
        </w:tc>
        <w:tc>
          <w:tcPr>
            <w:tcW w:w="7782" w:type="dxa"/>
            <w:gridSpan w:val="8"/>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4" w:type="dxa"/>
            <w:gridSpan w:val="2"/>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类    型</w:t>
            </w:r>
          </w:p>
        </w:tc>
        <w:tc>
          <w:tcPr>
            <w:tcW w:w="7782" w:type="dxa"/>
            <w:gridSpan w:val="8"/>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4" w:type="dxa"/>
            <w:gridSpan w:val="2"/>
            <w:vAlign w:val="center"/>
          </w:tcPr>
          <w:p>
            <w:pPr>
              <w:adjustRightInd w:val="0"/>
              <w:snapToGrid w:val="0"/>
              <w:spacing w:before="87" w:beforeLines="15"/>
              <w:ind w:left="-53" w:leftChars="-25" w:right="-53" w:rightChars="-25"/>
              <w:jc w:val="center"/>
              <w:rPr>
                <w:rFonts w:ascii="仿宋_GB2312"/>
                <w:snapToGrid w:val="0"/>
                <w:kern w:val="0"/>
                <w:sz w:val="24"/>
              </w:rPr>
            </w:pPr>
            <w:r>
              <w:rPr>
                <w:rFonts w:hint="eastAsia" w:ascii="仿宋_GB2312"/>
                <w:snapToGrid w:val="0"/>
                <w:spacing w:val="-32"/>
                <w:kern w:val="0"/>
                <w:sz w:val="24"/>
              </w:rPr>
              <w:t>安全管理机</w:t>
            </w:r>
            <w:r>
              <w:rPr>
                <w:rFonts w:hint="eastAsia" w:ascii="仿宋_GB2312"/>
                <w:snapToGrid w:val="0"/>
                <w:kern w:val="0"/>
                <w:sz w:val="24"/>
              </w:rPr>
              <w:t>构</w:t>
            </w:r>
          </w:p>
        </w:tc>
        <w:tc>
          <w:tcPr>
            <w:tcW w:w="7782" w:type="dxa"/>
            <w:gridSpan w:val="8"/>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4" w:type="dxa"/>
            <w:gridSpan w:val="2"/>
            <w:vAlign w:val="center"/>
          </w:tcPr>
          <w:p>
            <w:pPr>
              <w:adjustRightInd w:val="0"/>
              <w:snapToGrid w:val="0"/>
              <w:spacing w:before="87" w:beforeLines="15"/>
              <w:jc w:val="center"/>
              <w:rPr>
                <w:rFonts w:ascii="仿宋_GB2312"/>
                <w:snapToGrid w:val="0"/>
                <w:kern w:val="0"/>
                <w:sz w:val="24"/>
              </w:rPr>
            </w:pPr>
            <w:r>
              <w:rPr>
                <w:rFonts w:hint="eastAsia" w:ascii="仿宋_GB2312"/>
                <w:snapToGrid w:val="0"/>
                <w:spacing w:val="-32"/>
                <w:kern w:val="0"/>
                <w:sz w:val="24"/>
              </w:rPr>
              <w:t>法定代表</w:t>
            </w:r>
            <w:r>
              <w:rPr>
                <w:rFonts w:hint="eastAsia" w:ascii="仿宋_GB2312"/>
                <w:snapToGrid w:val="0"/>
                <w:kern w:val="0"/>
                <w:sz w:val="24"/>
              </w:rPr>
              <w:t>人</w:t>
            </w:r>
          </w:p>
        </w:tc>
        <w:tc>
          <w:tcPr>
            <w:tcW w:w="1685" w:type="dxa"/>
            <w:gridSpan w:val="3"/>
            <w:vAlign w:val="center"/>
          </w:tcPr>
          <w:p>
            <w:pPr>
              <w:adjustRightInd w:val="0"/>
              <w:snapToGrid w:val="0"/>
              <w:spacing w:before="87" w:beforeLines="15"/>
              <w:jc w:val="center"/>
              <w:rPr>
                <w:rFonts w:ascii="仿宋_GB2312"/>
                <w:snapToGrid w:val="0"/>
                <w:kern w:val="0"/>
                <w:sz w:val="24"/>
              </w:rPr>
            </w:pPr>
          </w:p>
        </w:tc>
        <w:tc>
          <w:tcPr>
            <w:tcW w:w="1311"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电  话</w:t>
            </w:r>
          </w:p>
        </w:tc>
        <w:tc>
          <w:tcPr>
            <w:tcW w:w="1714" w:type="dxa"/>
            <w:vAlign w:val="center"/>
          </w:tcPr>
          <w:p>
            <w:pPr>
              <w:adjustRightInd w:val="0"/>
              <w:snapToGrid w:val="0"/>
              <w:spacing w:before="87" w:beforeLines="15"/>
              <w:jc w:val="center"/>
              <w:rPr>
                <w:rFonts w:ascii="仿宋_GB2312"/>
                <w:snapToGrid w:val="0"/>
                <w:kern w:val="0"/>
                <w:sz w:val="24"/>
              </w:rPr>
            </w:pPr>
          </w:p>
        </w:tc>
        <w:tc>
          <w:tcPr>
            <w:tcW w:w="1428"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传    真</w:t>
            </w:r>
          </w:p>
        </w:tc>
        <w:tc>
          <w:tcPr>
            <w:tcW w:w="1644" w:type="dxa"/>
            <w:gridSpan w:val="2"/>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4" w:type="dxa"/>
            <w:gridSpan w:val="2"/>
            <w:vMerge w:val="restart"/>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联 系 人</w:t>
            </w:r>
          </w:p>
        </w:tc>
        <w:tc>
          <w:tcPr>
            <w:tcW w:w="1685" w:type="dxa"/>
            <w:gridSpan w:val="3"/>
            <w:vMerge w:val="restart"/>
            <w:vAlign w:val="center"/>
          </w:tcPr>
          <w:p>
            <w:pPr>
              <w:adjustRightInd w:val="0"/>
              <w:snapToGrid w:val="0"/>
              <w:spacing w:before="87" w:beforeLines="15"/>
              <w:jc w:val="center"/>
              <w:rPr>
                <w:rFonts w:ascii="仿宋_GB2312"/>
                <w:snapToGrid w:val="0"/>
                <w:kern w:val="0"/>
                <w:sz w:val="24"/>
              </w:rPr>
            </w:pPr>
          </w:p>
        </w:tc>
        <w:tc>
          <w:tcPr>
            <w:tcW w:w="1311"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电  话</w:t>
            </w:r>
          </w:p>
        </w:tc>
        <w:tc>
          <w:tcPr>
            <w:tcW w:w="1714" w:type="dxa"/>
            <w:vAlign w:val="center"/>
          </w:tcPr>
          <w:p>
            <w:pPr>
              <w:adjustRightInd w:val="0"/>
              <w:snapToGrid w:val="0"/>
              <w:spacing w:before="87" w:beforeLines="15"/>
              <w:jc w:val="center"/>
              <w:rPr>
                <w:rFonts w:ascii="仿宋_GB2312"/>
                <w:snapToGrid w:val="0"/>
                <w:kern w:val="0"/>
                <w:sz w:val="24"/>
              </w:rPr>
            </w:pPr>
          </w:p>
        </w:tc>
        <w:tc>
          <w:tcPr>
            <w:tcW w:w="1428"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传    真</w:t>
            </w:r>
          </w:p>
        </w:tc>
        <w:tc>
          <w:tcPr>
            <w:tcW w:w="1644" w:type="dxa"/>
            <w:gridSpan w:val="2"/>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4" w:type="dxa"/>
            <w:gridSpan w:val="2"/>
            <w:vMerge w:val="continue"/>
            <w:vAlign w:val="center"/>
          </w:tcPr>
          <w:p>
            <w:pPr>
              <w:adjustRightInd w:val="0"/>
              <w:snapToGrid w:val="0"/>
              <w:spacing w:before="87" w:beforeLines="15"/>
              <w:jc w:val="center"/>
              <w:rPr>
                <w:rFonts w:ascii="仿宋_GB2312"/>
                <w:snapToGrid w:val="0"/>
                <w:kern w:val="0"/>
                <w:sz w:val="24"/>
              </w:rPr>
            </w:pPr>
          </w:p>
        </w:tc>
        <w:tc>
          <w:tcPr>
            <w:tcW w:w="1685" w:type="dxa"/>
            <w:gridSpan w:val="3"/>
            <w:vMerge w:val="continue"/>
            <w:vAlign w:val="center"/>
          </w:tcPr>
          <w:p>
            <w:pPr>
              <w:adjustRightInd w:val="0"/>
              <w:snapToGrid w:val="0"/>
              <w:spacing w:before="87" w:beforeLines="15"/>
              <w:jc w:val="center"/>
              <w:rPr>
                <w:rFonts w:ascii="仿宋_GB2312"/>
                <w:snapToGrid w:val="0"/>
                <w:kern w:val="0"/>
                <w:sz w:val="24"/>
              </w:rPr>
            </w:pPr>
          </w:p>
        </w:tc>
        <w:tc>
          <w:tcPr>
            <w:tcW w:w="1311"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手  机</w:t>
            </w:r>
          </w:p>
        </w:tc>
        <w:tc>
          <w:tcPr>
            <w:tcW w:w="1714" w:type="dxa"/>
            <w:vAlign w:val="center"/>
          </w:tcPr>
          <w:p>
            <w:pPr>
              <w:adjustRightInd w:val="0"/>
              <w:snapToGrid w:val="0"/>
              <w:spacing w:before="87" w:beforeLines="15"/>
              <w:jc w:val="center"/>
              <w:rPr>
                <w:rFonts w:ascii="仿宋_GB2312"/>
                <w:snapToGrid w:val="0"/>
                <w:kern w:val="0"/>
                <w:sz w:val="24"/>
              </w:rPr>
            </w:pPr>
          </w:p>
        </w:tc>
        <w:tc>
          <w:tcPr>
            <w:tcW w:w="1428"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电子信箱</w:t>
            </w:r>
          </w:p>
        </w:tc>
        <w:tc>
          <w:tcPr>
            <w:tcW w:w="1644" w:type="dxa"/>
            <w:gridSpan w:val="2"/>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6" w:type="dxa"/>
            <w:gridSpan w:val="10"/>
            <w:vAlign w:val="center"/>
          </w:tcPr>
          <w:p>
            <w:pPr>
              <w:adjustRightInd w:val="0"/>
              <w:snapToGrid w:val="0"/>
              <w:spacing w:before="87" w:beforeLines="15"/>
              <w:rPr>
                <w:rFonts w:ascii="仿宋_GB2312"/>
                <w:snapToGrid w:val="0"/>
                <w:spacing w:val="-16"/>
                <w:kern w:val="0"/>
                <w:sz w:val="24"/>
              </w:rPr>
            </w:pPr>
            <w:r>
              <w:rPr>
                <w:rFonts w:hint="eastAsia" w:ascii="仿宋_GB2312"/>
                <w:snapToGrid w:val="0"/>
                <w:spacing w:val="-16"/>
                <w:kern w:val="0"/>
                <w:sz w:val="24"/>
              </w:rPr>
              <w:t>本次自评前本企业（专业）曾经取得的标准化等级：□一级</w:t>
            </w:r>
            <w:r>
              <w:rPr>
                <w:rFonts w:ascii="仿宋_GB2312"/>
                <w:snapToGrid w:val="0"/>
                <w:spacing w:val="-16"/>
                <w:kern w:val="0"/>
                <w:sz w:val="24"/>
              </w:rPr>
              <w:t xml:space="preserve">  </w:t>
            </w:r>
            <w:r>
              <w:rPr>
                <w:rFonts w:hint="eastAsia" w:ascii="仿宋_GB2312"/>
                <w:snapToGrid w:val="0"/>
                <w:spacing w:val="-16"/>
                <w:kern w:val="0"/>
                <w:sz w:val="24"/>
              </w:rPr>
              <w:t xml:space="preserve"> □二级 </w:t>
            </w:r>
            <w:r>
              <w:rPr>
                <w:rFonts w:ascii="仿宋_GB2312"/>
                <w:snapToGrid w:val="0"/>
                <w:spacing w:val="-16"/>
                <w:kern w:val="0"/>
                <w:sz w:val="24"/>
              </w:rPr>
              <w:t xml:space="preserve">  </w:t>
            </w:r>
            <w:r>
              <w:rPr>
                <w:rFonts w:hint="eastAsia" w:ascii="仿宋_GB2312"/>
                <w:snapToGrid w:val="0"/>
                <w:spacing w:val="-16"/>
                <w:kern w:val="0"/>
                <w:sz w:val="24"/>
              </w:rPr>
              <w:t xml:space="preserve">□三级 </w:t>
            </w:r>
            <w:r>
              <w:rPr>
                <w:rFonts w:ascii="仿宋_GB2312"/>
                <w:snapToGrid w:val="0"/>
                <w:spacing w:val="-16"/>
                <w:kern w:val="0"/>
                <w:sz w:val="24"/>
              </w:rPr>
              <w:t xml:space="preserve">  </w:t>
            </w:r>
            <w:r>
              <w:rPr>
                <w:rFonts w:hint="eastAsia" w:ascii="仿宋_GB2312"/>
                <w:snapToGrid w:val="0"/>
                <w:spacing w:val="-16"/>
                <w:kern w:val="0"/>
                <w:sz w:val="24"/>
              </w:rPr>
              <w:sym w:font="Wingdings 2" w:char="00A3"/>
            </w:r>
            <w:r>
              <w:rPr>
                <w:rFonts w:hint="eastAsia" w:ascii="仿宋_GB2312"/>
                <w:snapToGrid w:val="0"/>
                <w:spacing w:val="-16"/>
                <w:kern w:val="0"/>
                <w:sz w:val="24"/>
              </w:rPr>
              <w:t xml:space="preserve">小微企业 </w:t>
            </w:r>
            <w:r>
              <w:rPr>
                <w:rFonts w:ascii="仿宋_GB2312"/>
                <w:snapToGrid w:val="0"/>
                <w:spacing w:val="-16"/>
                <w:kern w:val="0"/>
                <w:sz w:val="24"/>
              </w:rPr>
              <w:t xml:space="preserve">  </w:t>
            </w:r>
            <w:r>
              <w:rPr>
                <w:rFonts w:hint="eastAsia" w:ascii="仿宋_GB2312"/>
                <w:snapToGrid w:val="0"/>
                <w:spacing w:val="-16"/>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286" w:type="dxa"/>
            <w:gridSpan w:val="10"/>
            <w:vAlign w:val="center"/>
          </w:tcPr>
          <w:p>
            <w:pPr>
              <w:adjustRightInd w:val="0"/>
              <w:snapToGrid w:val="0"/>
              <w:spacing w:before="87" w:beforeLines="15"/>
              <w:rPr>
                <w:rFonts w:ascii="仿宋_GB2312"/>
                <w:snapToGrid w:val="0"/>
                <w:kern w:val="0"/>
                <w:sz w:val="24"/>
              </w:rPr>
            </w:pPr>
            <w:r>
              <w:rPr>
                <w:rFonts w:hint="eastAsia" w:ascii="仿宋_GB2312"/>
                <w:snapToGrid w:val="0"/>
                <w:kern w:val="0"/>
                <w:sz w:val="24"/>
              </w:rPr>
              <w:t>如果是某企业集团的成员单位，请注明企业集团名称：</w:t>
            </w:r>
          </w:p>
          <w:p>
            <w:pPr>
              <w:adjustRightInd w:val="0"/>
              <w:snapToGrid w:val="0"/>
              <w:spacing w:before="87" w:beforeLines="15"/>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vMerge w:val="restart"/>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企业安全生产标准化工作组主要成员</w:t>
            </w:r>
          </w:p>
        </w:tc>
        <w:tc>
          <w:tcPr>
            <w:tcW w:w="788" w:type="dxa"/>
            <w:gridSpan w:val="2"/>
            <w:vAlign w:val="center"/>
          </w:tcPr>
          <w:p>
            <w:pPr>
              <w:adjustRightInd w:val="0"/>
              <w:snapToGrid w:val="0"/>
              <w:spacing w:before="87" w:beforeLines="15"/>
              <w:jc w:val="center"/>
              <w:rPr>
                <w:rFonts w:ascii="仿宋_GB2312"/>
                <w:snapToGrid w:val="0"/>
                <w:kern w:val="0"/>
                <w:sz w:val="24"/>
              </w:rPr>
            </w:pPr>
          </w:p>
        </w:tc>
        <w:tc>
          <w:tcPr>
            <w:tcW w:w="1202"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姓  名</w:t>
            </w:r>
          </w:p>
        </w:tc>
        <w:tc>
          <w:tcPr>
            <w:tcW w:w="3307" w:type="dxa"/>
            <w:gridSpan w:val="3"/>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所在部门及职务/职称</w:t>
            </w:r>
          </w:p>
        </w:tc>
        <w:tc>
          <w:tcPr>
            <w:tcW w:w="1586" w:type="dxa"/>
            <w:gridSpan w:val="2"/>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电  话</w:t>
            </w:r>
          </w:p>
        </w:tc>
        <w:tc>
          <w:tcPr>
            <w:tcW w:w="1486"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vMerge w:val="continue"/>
            <w:vAlign w:val="center"/>
          </w:tcPr>
          <w:p>
            <w:pPr>
              <w:adjustRightInd w:val="0"/>
              <w:snapToGrid w:val="0"/>
              <w:spacing w:before="87" w:beforeLines="15"/>
              <w:rPr>
                <w:rFonts w:ascii="仿宋_GB2312"/>
                <w:snapToGrid w:val="0"/>
                <w:kern w:val="0"/>
                <w:sz w:val="24"/>
              </w:rPr>
            </w:pPr>
          </w:p>
        </w:tc>
        <w:tc>
          <w:tcPr>
            <w:tcW w:w="788" w:type="dxa"/>
            <w:gridSpan w:val="2"/>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组长</w:t>
            </w:r>
          </w:p>
        </w:tc>
        <w:tc>
          <w:tcPr>
            <w:tcW w:w="1202" w:type="dxa"/>
            <w:vAlign w:val="center"/>
          </w:tcPr>
          <w:p>
            <w:pPr>
              <w:adjustRightInd w:val="0"/>
              <w:snapToGrid w:val="0"/>
              <w:spacing w:before="87" w:beforeLines="15"/>
              <w:rPr>
                <w:rFonts w:ascii="仿宋_GB2312"/>
                <w:snapToGrid w:val="0"/>
                <w:kern w:val="0"/>
                <w:sz w:val="24"/>
              </w:rPr>
            </w:pPr>
          </w:p>
        </w:tc>
        <w:tc>
          <w:tcPr>
            <w:tcW w:w="3307" w:type="dxa"/>
            <w:gridSpan w:val="3"/>
            <w:vAlign w:val="center"/>
          </w:tcPr>
          <w:p>
            <w:pPr>
              <w:adjustRightInd w:val="0"/>
              <w:snapToGrid w:val="0"/>
              <w:spacing w:before="87" w:beforeLines="15"/>
              <w:rPr>
                <w:rFonts w:ascii="仿宋_GB2312"/>
                <w:snapToGrid w:val="0"/>
                <w:kern w:val="0"/>
                <w:sz w:val="24"/>
              </w:rPr>
            </w:pPr>
          </w:p>
        </w:tc>
        <w:tc>
          <w:tcPr>
            <w:tcW w:w="1586" w:type="dxa"/>
            <w:gridSpan w:val="2"/>
            <w:vAlign w:val="center"/>
          </w:tcPr>
          <w:p>
            <w:pPr>
              <w:adjustRightInd w:val="0"/>
              <w:snapToGrid w:val="0"/>
              <w:spacing w:before="87" w:beforeLines="15"/>
              <w:rPr>
                <w:rFonts w:ascii="仿宋_GB2312"/>
                <w:snapToGrid w:val="0"/>
                <w:kern w:val="0"/>
                <w:sz w:val="24"/>
              </w:rPr>
            </w:pPr>
          </w:p>
        </w:tc>
        <w:tc>
          <w:tcPr>
            <w:tcW w:w="1486" w:type="dxa"/>
            <w:vAlign w:val="center"/>
          </w:tcPr>
          <w:p>
            <w:pPr>
              <w:adjustRightInd w:val="0"/>
              <w:snapToGrid w:val="0"/>
              <w:spacing w:before="87" w:beforeLines="15"/>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vMerge w:val="continue"/>
            <w:vAlign w:val="center"/>
          </w:tcPr>
          <w:p>
            <w:pPr>
              <w:adjustRightInd w:val="0"/>
              <w:snapToGrid w:val="0"/>
              <w:spacing w:before="87" w:beforeLines="15"/>
              <w:rPr>
                <w:rFonts w:ascii="仿宋_GB2312"/>
                <w:snapToGrid w:val="0"/>
                <w:kern w:val="0"/>
                <w:sz w:val="24"/>
              </w:rPr>
            </w:pPr>
          </w:p>
        </w:tc>
        <w:tc>
          <w:tcPr>
            <w:tcW w:w="788" w:type="dxa"/>
            <w:gridSpan w:val="2"/>
            <w:vMerge w:val="restart"/>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成员</w:t>
            </w:r>
          </w:p>
        </w:tc>
        <w:tc>
          <w:tcPr>
            <w:tcW w:w="1202" w:type="dxa"/>
            <w:vAlign w:val="center"/>
          </w:tcPr>
          <w:p>
            <w:pPr>
              <w:adjustRightInd w:val="0"/>
              <w:snapToGrid w:val="0"/>
              <w:spacing w:before="87" w:beforeLines="15"/>
              <w:rPr>
                <w:rFonts w:ascii="仿宋_GB2312"/>
                <w:snapToGrid w:val="0"/>
                <w:kern w:val="0"/>
                <w:sz w:val="24"/>
              </w:rPr>
            </w:pPr>
          </w:p>
        </w:tc>
        <w:tc>
          <w:tcPr>
            <w:tcW w:w="3307" w:type="dxa"/>
            <w:gridSpan w:val="3"/>
            <w:vAlign w:val="center"/>
          </w:tcPr>
          <w:p>
            <w:pPr>
              <w:adjustRightInd w:val="0"/>
              <w:snapToGrid w:val="0"/>
              <w:spacing w:before="87" w:beforeLines="15"/>
              <w:rPr>
                <w:rFonts w:ascii="仿宋_GB2312"/>
                <w:snapToGrid w:val="0"/>
                <w:kern w:val="0"/>
                <w:sz w:val="24"/>
              </w:rPr>
            </w:pPr>
          </w:p>
        </w:tc>
        <w:tc>
          <w:tcPr>
            <w:tcW w:w="1586" w:type="dxa"/>
            <w:gridSpan w:val="2"/>
            <w:vAlign w:val="center"/>
          </w:tcPr>
          <w:p>
            <w:pPr>
              <w:adjustRightInd w:val="0"/>
              <w:snapToGrid w:val="0"/>
              <w:spacing w:before="87" w:beforeLines="15"/>
              <w:rPr>
                <w:rFonts w:ascii="仿宋_GB2312"/>
                <w:snapToGrid w:val="0"/>
                <w:kern w:val="0"/>
                <w:sz w:val="24"/>
              </w:rPr>
            </w:pPr>
          </w:p>
        </w:tc>
        <w:tc>
          <w:tcPr>
            <w:tcW w:w="1486" w:type="dxa"/>
            <w:vAlign w:val="center"/>
          </w:tcPr>
          <w:p>
            <w:pPr>
              <w:adjustRightInd w:val="0"/>
              <w:snapToGrid w:val="0"/>
              <w:spacing w:before="87" w:beforeLines="15"/>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vMerge w:val="continue"/>
            <w:vAlign w:val="center"/>
          </w:tcPr>
          <w:p>
            <w:pPr>
              <w:adjustRightInd w:val="0"/>
              <w:snapToGrid w:val="0"/>
              <w:spacing w:before="87" w:beforeLines="15"/>
              <w:rPr>
                <w:rFonts w:ascii="仿宋_GB2312"/>
                <w:snapToGrid w:val="0"/>
                <w:kern w:val="0"/>
                <w:sz w:val="24"/>
              </w:rPr>
            </w:pPr>
          </w:p>
        </w:tc>
        <w:tc>
          <w:tcPr>
            <w:tcW w:w="788" w:type="dxa"/>
            <w:gridSpan w:val="2"/>
            <w:vMerge w:val="continue"/>
          </w:tcPr>
          <w:p>
            <w:pPr>
              <w:adjustRightInd w:val="0"/>
              <w:snapToGrid w:val="0"/>
              <w:spacing w:before="87" w:beforeLines="15"/>
              <w:jc w:val="center"/>
              <w:rPr>
                <w:rFonts w:ascii="仿宋_GB2312"/>
                <w:snapToGrid w:val="0"/>
                <w:kern w:val="0"/>
                <w:sz w:val="24"/>
              </w:rPr>
            </w:pPr>
          </w:p>
        </w:tc>
        <w:tc>
          <w:tcPr>
            <w:tcW w:w="1202" w:type="dxa"/>
            <w:vAlign w:val="center"/>
          </w:tcPr>
          <w:p>
            <w:pPr>
              <w:adjustRightInd w:val="0"/>
              <w:snapToGrid w:val="0"/>
              <w:spacing w:before="87" w:beforeLines="15"/>
              <w:rPr>
                <w:rFonts w:ascii="仿宋_GB2312"/>
                <w:snapToGrid w:val="0"/>
                <w:kern w:val="0"/>
                <w:sz w:val="24"/>
              </w:rPr>
            </w:pPr>
          </w:p>
        </w:tc>
        <w:tc>
          <w:tcPr>
            <w:tcW w:w="3307" w:type="dxa"/>
            <w:gridSpan w:val="3"/>
            <w:vAlign w:val="center"/>
          </w:tcPr>
          <w:p>
            <w:pPr>
              <w:adjustRightInd w:val="0"/>
              <w:snapToGrid w:val="0"/>
              <w:spacing w:before="87" w:beforeLines="15"/>
              <w:rPr>
                <w:rFonts w:ascii="仿宋_GB2312"/>
                <w:snapToGrid w:val="0"/>
                <w:kern w:val="0"/>
                <w:sz w:val="24"/>
              </w:rPr>
            </w:pPr>
          </w:p>
        </w:tc>
        <w:tc>
          <w:tcPr>
            <w:tcW w:w="1586" w:type="dxa"/>
            <w:gridSpan w:val="2"/>
            <w:vAlign w:val="center"/>
          </w:tcPr>
          <w:p>
            <w:pPr>
              <w:adjustRightInd w:val="0"/>
              <w:snapToGrid w:val="0"/>
              <w:spacing w:before="87" w:beforeLines="15"/>
              <w:rPr>
                <w:rFonts w:ascii="仿宋_GB2312"/>
                <w:snapToGrid w:val="0"/>
                <w:kern w:val="0"/>
                <w:sz w:val="24"/>
              </w:rPr>
            </w:pPr>
          </w:p>
        </w:tc>
        <w:tc>
          <w:tcPr>
            <w:tcW w:w="1486" w:type="dxa"/>
            <w:vAlign w:val="center"/>
          </w:tcPr>
          <w:p>
            <w:pPr>
              <w:adjustRightInd w:val="0"/>
              <w:snapToGrid w:val="0"/>
              <w:spacing w:before="87" w:beforeLines="15"/>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vMerge w:val="continue"/>
            <w:vAlign w:val="center"/>
          </w:tcPr>
          <w:p>
            <w:pPr>
              <w:adjustRightInd w:val="0"/>
              <w:snapToGrid w:val="0"/>
              <w:spacing w:before="87" w:beforeLines="15"/>
              <w:rPr>
                <w:rFonts w:ascii="仿宋_GB2312"/>
                <w:snapToGrid w:val="0"/>
                <w:kern w:val="0"/>
                <w:sz w:val="24"/>
              </w:rPr>
            </w:pPr>
          </w:p>
        </w:tc>
        <w:tc>
          <w:tcPr>
            <w:tcW w:w="788" w:type="dxa"/>
            <w:gridSpan w:val="2"/>
            <w:vMerge w:val="continue"/>
          </w:tcPr>
          <w:p>
            <w:pPr>
              <w:adjustRightInd w:val="0"/>
              <w:snapToGrid w:val="0"/>
              <w:spacing w:before="87" w:beforeLines="15"/>
              <w:jc w:val="center"/>
              <w:rPr>
                <w:rFonts w:ascii="仿宋_GB2312"/>
                <w:snapToGrid w:val="0"/>
                <w:kern w:val="0"/>
                <w:sz w:val="24"/>
              </w:rPr>
            </w:pPr>
          </w:p>
        </w:tc>
        <w:tc>
          <w:tcPr>
            <w:tcW w:w="1202" w:type="dxa"/>
            <w:vAlign w:val="center"/>
          </w:tcPr>
          <w:p>
            <w:pPr>
              <w:adjustRightInd w:val="0"/>
              <w:snapToGrid w:val="0"/>
              <w:spacing w:before="87" w:beforeLines="15"/>
              <w:rPr>
                <w:rFonts w:ascii="仿宋_GB2312"/>
                <w:snapToGrid w:val="0"/>
                <w:kern w:val="0"/>
                <w:sz w:val="24"/>
              </w:rPr>
            </w:pPr>
          </w:p>
        </w:tc>
        <w:tc>
          <w:tcPr>
            <w:tcW w:w="3307" w:type="dxa"/>
            <w:gridSpan w:val="3"/>
            <w:vAlign w:val="center"/>
          </w:tcPr>
          <w:p>
            <w:pPr>
              <w:adjustRightInd w:val="0"/>
              <w:snapToGrid w:val="0"/>
              <w:spacing w:before="87" w:beforeLines="15"/>
              <w:rPr>
                <w:rFonts w:ascii="仿宋_GB2312"/>
                <w:snapToGrid w:val="0"/>
                <w:kern w:val="0"/>
                <w:sz w:val="24"/>
              </w:rPr>
            </w:pPr>
          </w:p>
        </w:tc>
        <w:tc>
          <w:tcPr>
            <w:tcW w:w="1586" w:type="dxa"/>
            <w:gridSpan w:val="2"/>
            <w:vAlign w:val="center"/>
          </w:tcPr>
          <w:p>
            <w:pPr>
              <w:adjustRightInd w:val="0"/>
              <w:snapToGrid w:val="0"/>
              <w:spacing w:before="87" w:beforeLines="15"/>
              <w:rPr>
                <w:rFonts w:ascii="仿宋_GB2312"/>
                <w:snapToGrid w:val="0"/>
                <w:kern w:val="0"/>
                <w:sz w:val="24"/>
              </w:rPr>
            </w:pPr>
          </w:p>
        </w:tc>
        <w:tc>
          <w:tcPr>
            <w:tcW w:w="1486" w:type="dxa"/>
            <w:vAlign w:val="center"/>
          </w:tcPr>
          <w:p>
            <w:pPr>
              <w:adjustRightInd w:val="0"/>
              <w:snapToGrid w:val="0"/>
              <w:spacing w:before="87" w:beforeLines="15"/>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vMerge w:val="continue"/>
            <w:vAlign w:val="center"/>
          </w:tcPr>
          <w:p>
            <w:pPr>
              <w:adjustRightInd w:val="0"/>
              <w:snapToGrid w:val="0"/>
              <w:spacing w:before="87" w:beforeLines="15"/>
              <w:rPr>
                <w:rFonts w:ascii="仿宋_GB2312"/>
                <w:snapToGrid w:val="0"/>
                <w:kern w:val="0"/>
                <w:sz w:val="24"/>
              </w:rPr>
            </w:pPr>
          </w:p>
        </w:tc>
        <w:tc>
          <w:tcPr>
            <w:tcW w:w="788" w:type="dxa"/>
            <w:gridSpan w:val="2"/>
            <w:vMerge w:val="continue"/>
          </w:tcPr>
          <w:p>
            <w:pPr>
              <w:adjustRightInd w:val="0"/>
              <w:snapToGrid w:val="0"/>
              <w:spacing w:before="87" w:beforeLines="15"/>
              <w:jc w:val="center"/>
              <w:rPr>
                <w:rFonts w:ascii="仿宋_GB2312"/>
                <w:snapToGrid w:val="0"/>
                <w:kern w:val="0"/>
                <w:sz w:val="24"/>
              </w:rPr>
            </w:pPr>
          </w:p>
        </w:tc>
        <w:tc>
          <w:tcPr>
            <w:tcW w:w="1202" w:type="dxa"/>
            <w:vAlign w:val="center"/>
          </w:tcPr>
          <w:p>
            <w:pPr>
              <w:adjustRightInd w:val="0"/>
              <w:snapToGrid w:val="0"/>
              <w:spacing w:before="87" w:beforeLines="15"/>
              <w:rPr>
                <w:rFonts w:ascii="仿宋_GB2312"/>
                <w:snapToGrid w:val="0"/>
                <w:kern w:val="0"/>
                <w:sz w:val="24"/>
              </w:rPr>
            </w:pPr>
          </w:p>
        </w:tc>
        <w:tc>
          <w:tcPr>
            <w:tcW w:w="3307" w:type="dxa"/>
            <w:gridSpan w:val="3"/>
            <w:vAlign w:val="center"/>
          </w:tcPr>
          <w:p>
            <w:pPr>
              <w:adjustRightInd w:val="0"/>
              <w:snapToGrid w:val="0"/>
              <w:spacing w:before="87" w:beforeLines="15"/>
              <w:rPr>
                <w:rFonts w:ascii="仿宋_GB2312"/>
                <w:snapToGrid w:val="0"/>
                <w:kern w:val="0"/>
                <w:sz w:val="24"/>
              </w:rPr>
            </w:pPr>
          </w:p>
        </w:tc>
        <w:tc>
          <w:tcPr>
            <w:tcW w:w="1586" w:type="dxa"/>
            <w:gridSpan w:val="2"/>
            <w:vAlign w:val="center"/>
          </w:tcPr>
          <w:p>
            <w:pPr>
              <w:adjustRightInd w:val="0"/>
              <w:snapToGrid w:val="0"/>
              <w:spacing w:before="87" w:beforeLines="15"/>
              <w:rPr>
                <w:rFonts w:ascii="仿宋_GB2312"/>
                <w:snapToGrid w:val="0"/>
                <w:kern w:val="0"/>
                <w:sz w:val="24"/>
              </w:rPr>
            </w:pPr>
          </w:p>
        </w:tc>
        <w:tc>
          <w:tcPr>
            <w:tcW w:w="1486" w:type="dxa"/>
            <w:vAlign w:val="center"/>
          </w:tcPr>
          <w:p>
            <w:pPr>
              <w:adjustRightInd w:val="0"/>
              <w:snapToGrid w:val="0"/>
              <w:spacing w:before="87" w:beforeLines="15"/>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7" w:type="dxa"/>
            <w:vMerge w:val="continue"/>
            <w:vAlign w:val="center"/>
          </w:tcPr>
          <w:p>
            <w:pPr>
              <w:adjustRightInd w:val="0"/>
              <w:snapToGrid w:val="0"/>
              <w:spacing w:before="87" w:beforeLines="15"/>
              <w:rPr>
                <w:rFonts w:ascii="仿宋_GB2312"/>
                <w:snapToGrid w:val="0"/>
                <w:kern w:val="0"/>
                <w:sz w:val="28"/>
                <w:szCs w:val="28"/>
              </w:rPr>
            </w:pPr>
          </w:p>
        </w:tc>
        <w:tc>
          <w:tcPr>
            <w:tcW w:w="788" w:type="dxa"/>
            <w:gridSpan w:val="2"/>
            <w:vMerge w:val="continue"/>
          </w:tcPr>
          <w:p>
            <w:pPr>
              <w:adjustRightInd w:val="0"/>
              <w:snapToGrid w:val="0"/>
              <w:spacing w:before="87" w:beforeLines="15"/>
              <w:jc w:val="center"/>
              <w:rPr>
                <w:rFonts w:ascii="仿宋_GB2312"/>
                <w:snapToGrid w:val="0"/>
                <w:kern w:val="0"/>
                <w:sz w:val="28"/>
                <w:szCs w:val="28"/>
              </w:rPr>
            </w:pPr>
          </w:p>
        </w:tc>
        <w:tc>
          <w:tcPr>
            <w:tcW w:w="1202" w:type="dxa"/>
            <w:vAlign w:val="center"/>
          </w:tcPr>
          <w:p>
            <w:pPr>
              <w:adjustRightInd w:val="0"/>
              <w:snapToGrid w:val="0"/>
              <w:spacing w:before="87" w:beforeLines="15"/>
              <w:rPr>
                <w:rFonts w:ascii="仿宋_GB2312"/>
                <w:snapToGrid w:val="0"/>
                <w:kern w:val="0"/>
                <w:sz w:val="28"/>
                <w:szCs w:val="28"/>
              </w:rPr>
            </w:pPr>
          </w:p>
        </w:tc>
        <w:tc>
          <w:tcPr>
            <w:tcW w:w="3307" w:type="dxa"/>
            <w:gridSpan w:val="3"/>
            <w:vAlign w:val="center"/>
          </w:tcPr>
          <w:p>
            <w:pPr>
              <w:adjustRightInd w:val="0"/>
              <w:snapToGrid w:val="0"/>
              <w:spacing w:before="87" w:beforeLines="15"/>
              <w:rPr>
                <w:rFonts w:ascii="仿宋_GB2312"/>
                <w:snapToGrid w:val="0"/>
                <w:kern w:val="0"/>
                <w:sz w:val="28"/>
                <w:szCs w:val="28"/>
              </w:rPr>
            </w:pPr>
          </w:p>
        </w:tc>
        <w:tc>
          <w:tcPr>
            <w:tcW w:w="1586" w:type="dxa"/>
            <w:gridSpan w:val="2"/>
            <w:vAlign w:val="center"/>
          </w:tcPr>
          <w:p>
            <w:pPr>
              <w:adjustRightInd w:val="0"/>
              <w:snapToGrid w:val="0"/>
              <w:spacing w:before="87" w:beforeLines="15"/>
              <w:rPr>
                <w:rFonts w:ascii="仿宋_GB2312"/>
                <w:snapToGrid w:val="0"/>
                <w:kern w:val="0"/>
                <w:sz w:val="28"/>
                <w:szCs w:val="28"/>
              </w:rPr>
            </w:pPr>
          </w:p>
        </w:tc>
        <w:tc>
          <w:tcPr>
            <w:tcW w:w="1486" w:type="dxa"/>
            <w:vAlign w:val="center"/>
          </w:tcPr>
          <w:p>
            <w:pPr>
              <w:adjustRightInd w:val="0"/>
              <w:snapToGrid w:val="0"/>
              <w:spacing w:before="87" w:beforeLines="15"/>
              <w:rPr>
                <w:rFonts w:ascii="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286" w:type="dxa"/>
            <w:gridSpan w:val="10"/>
            <w:vAlign w:val="center"/>
          </w:tcPr>
          <w:p>
            <w:pPr>
              <w:adjustRightInd w:val="0"/>
              <w:snapToGrid w:val="0"/>
              <w:spacing w:line="560" w:lineRule="exact"/>
              <w:jc w:val="center"/>
              <w:rPr>
                <w:rFonts w:ascii="仿宋_GB2312"/>
                <w:snapToGrid w:val="0"/>
                <w:kern w:val="0"/>
                <w:sz w:val="28"/>
                <w:szCs w:val="28"/>
              </w:rPr>
            </w:pPr>
            <w:r>
              <w:rPr>
                <w:rFonts w:hint="eastAsia" w:ascii="黑体" w:hAnsi="黑体" w:eastAsia="黑体" w:cs="黑体"/>
                <w:bCs/>
                <w:snapToGrid w:val="0"/>
                <w:kern w:val="0"/>
                <w:sz w:val="28"/>
                <w:szCs w:val="28"/>
              </w:rPr>
              <w:t>自评总结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9286" w:type="dxa"/>
            <w:gridSpan w:val="10"/>
            <w:vAlign w:val="center"/>
          </w:tcPr>
          <w:p>
            <w:pPr>
              <w:adjustRightInd w:val="0"/>
              <w:snapToGrid w:val="0"/>
              <w:spacing w:before="58" w:beforeLines="10" w:line="400" w:lineRule="exact"/>
              <w:rPr>
                <w:rFonts w:ascii="仿宋_GB2312"/>
                <w:snapToGrid w:val="0"/>
                <w:kern w:val="0"/>
                <w:sz w:val="24"/>
              </w:rPr>
            </w:pPr>
            <w:r>
              <w:rPr>
                <w:rFonts w:hint="eastAsia" w:ascii="仿宋_GB2312"/>
                <w:snapToGrid w:val="0"/>
                <w:kern w:val="0"/>
                <w:sz w:val="24"/>
              </w:rPr>
              <w:t xml:space="preserve">    1.企业概况。</w:t>
            </w:r>
          </w:p>
          <w:p>
            <w:pPr>
              <w:adjustRightInd w:val="0"/>
              <w:snapToGrid w:val="0"/>
              <w:spacing w:before="58" w:beforeLines="10" w:line="400" w:lineRule="exact"/>
              <w:rPr>
                <w:rFonts w:ascii="仿宋_GB2312"/>
                <w:snapToGrid w:val="0"/>
                <w:kern w:val="0"/>
                <w:sz w:val="24"/>
              </w:rPr>
            </w:pPr>
            <w:r>
              <w:rPr>
                <w:rFonts w:hint="eastAsia" w:ascii="仿宋_GB2312"/>
                <w:snapToGrid w:val="0"/>
                <w:kern w:val="0"/>
                <w:sz w:val="24"/>
              </w:rPr>
              <w:t xml:space="preserve">    2.企业生产安全事故情况（本自评年度内）。</w:t>
            </w:r>
          </w:p>
          <w:p>
            <w:pPr>
              <w:adjustRightInd w:val="0"/>
              <w:snapToGrid w:val="0"/>
              <w:spacing w:before="58" w:beforeLines="10" w:line="400" w:lineRule="exact"/>
              <w:rPr>
                <w:rFonts w:ascii="仿宋_GB2312"/>
                <w:snapToGrid w:val="0"/>
                <w:kern w:val="0"/>
                <w:sz w:val="24"/>
              </w:rPr>
            </w:pPr>
            <w:r>
              <w:rPr>
                <w:rFonts w:hint="eastAsia" w:ascii="仿宋_GB2312"/>
                <w:snapToGrid w:val="0"/>
                <w:kern w:val="0"/>
                <w:sz w:val="24"/>
              </w:rPr>
              <w:t xml:space="preserve">    3.企业安全生产标准化工作取得成效。</w:t>
            </w:r>
          </w:p>
          <w:p>
            <w:pPr>
              <w:adjustRightInd w:val="0"/>
              <w:snapToGrid w:val="0"/>
              <w:spacing w:before="58" w:beforeLines="10" w:line="400" w:lineRule="exact"/>
              <w:rPr>
                <w:rFonts w:ascii="仿宋_GB2312"/>
                <w:snapToGrid w:val="0"/>
                <w:kern w:val="0"/>
                <w:sz w:val="24"/>
              </w:rPr>
            </w:pPr>
            <w:r>
              <w:rPr>
                <w:rFonts w:hint="eastAsia" w:ascii="仿宋_GB2312"/>
                <w:snapToGrid w:val="0"/>
                <w:kern w:val="0"/>
                <w:sz w:val="24"/>
              </w:rPr>
              <w:t xml:space="preserve">    4</w:t>
            </w:r>
            <w:r>
              <w:rPr>
                <w:rFonts w:ascii="仿宋_GB2312"/>
                <w:snapToGrid w:val="0"/>
                <w:kern w:val="0"/>
                <w:sz w:val="24"/>
              </w:rPr>
              <w:t>.</w:t>
            </w:r>
            <w:r>
              <w:rPr>
                <w:rFonts w:hint="eastAsia" w:ascii="仿宋_GB2312"/>
                <w:snapToGrid w:val="0"/>
                <w:kern w:val="0"/>
                <w:sz w:val="24"/>
              </w:rPr>
              <w:t>自评打分表（得分情况、扣分项目）及整改完成情况。</w:t>
            </w:r>
          </w:p>
          <w:p>
            <w:pPr>
              <w:adjustRightInd w:val="0"/>
              <w:snapToGrid w:val="0"/>
              <w:spacing w:before="58" w:beforeLines="10" w:line="400" w:lineRule="exact"/>
              <w:rPr>
                <w:rFonts w:ascii="宋体"/>
                <w:b/>
                <w:snapToGrid w:val="0"/>
                <w:kern w:val="0"/>
                <w:sz w:val="32"/>
                <w:szCs w:val="32"/>
              </w:rPr>
            </w:pPr>
            <w:r>
              <w:rPr>
                <w:rFonts w:hint="eastAsia" w:ascii="仿宋_GB2312"/>
                <w:snapToGrid w:val="0"/>
                <w:kern w:val="0"/>
                <w:sz w:val="24"/>
              </w:rPr>
              <w:t xml:space="preserve">    5.企业主要负责人承诺书（申请定级的企业提交）。</w:t>
            </w:r>
          </w:p>
        </w:tc>
      </w:tr>
    </w:tbl>
    <w:p>
      <w:pPr>
        <w:spacing w:line="560" w:lineRule="exact"/>
        <w:jc w:val="center"/>
        <w:rPr>
          <w:rFonts w:ascii="黑体" w:eastAsia="黑体"/>
          <w:sz w:val="30"/>
          <w:szCs w:val="30"/>
        </w:rPr>
      </w:pPr>
    </w:p>
    <w:p>
      <w:pPr>
        <w:adjustRightInd w:val="0"/>
        <w:snapToGrid w:val="0"/>
        <w:spacing w:before="290" w:beforeLines="50" w:after="174" w:afterLines="30" w:line="560" w:lineRule="exact"/>
        <w:jc w:val="center"/>
        <w:rPr>
          <w:rFonts w:ascii="方正小标宋_GBK" w:hAnsi="方正小标宋_GBK" w:eastAsia="方正小标宋_GBK" w:cs="方正小标宋_GBK"/>
          <w:bCs/>
          <w:snapToGrid w:val="0"/>
          <w:kern w:val="0"/>
          <w:sz w:val="44"/>
          <w:szCs w:val="44"/>
        </w:rPr>
      </w:pPr>
    </w:p>
    <w:p>
      <w:pPr>
        <w:adjustRightInd w:val="0"/>
        <w:snapToGrid w:val="0"/>
        <w:spacing w:before="290" w:beforeLines="50" w:after="174" w:afterLines="30" w:line="560" w:lineRule="exact"/>
        <w:jc w:val="center"/>
        <w:rPr>
          <w:rFonts w:ascii="方正小标宋_GBK" w:hAnsi="方正小标宋_GBK" w:eastAsia="方正小标宋_GBK" w:cs="方正小标宋_GBK"/>
          <w:bCs/>
          <w:snapToGrid w:val="0"/>
          <w:kern w:val="0"/>
          <w:sz w:val="44"/>
          <w:szCs w:val="44"/>
        </w:rPr>
      </w:pPr>
      <w:r>
        <w:rPr>
          <w:rFonts w:hint="eastAsia" w:ascii="方正小标宋_GBK" w:hAnsi="方正小标宋_GBK" w:eastAsia="方正小标宋_GBK" w:cs="方正小标宋_GBK"/>
          <w:bCs/>
          <w:snapToGrid w:val="0"/>
          <w:kern w:val="0"/>
          <w:sz w:val="44"/>
          <w:szCs w:val="44"/>
        </w:rPr>
        <w:t>自评报告填写说明</w:t>
      </w:r>
    </w:p>
    <w:p>
      <w:pPr>
        <w:spacing w:line="560" w:lineRule="exact"/>
        <w:ind w:firstLine="640" w:firstLineChars="200"/>
        <w:rPr>
          <w:rFonts w:ascii="仿宋_GB2312" w:cs="宋体"/>
          <w:kern w:val="0"/>
          <w:sz w:val="32"/>
          <w:szCs w:val="32"/>
        </w:rPr>
      </w:pPr>
    </w:p>
    <w:p>
      <w:pPr>
        <w:spacing w:line="560" w:lineRule="exact"/>
        <w:ind w:firstLine="640" w:firstLineChars="200"/>
        <w:rPr>
          <w:rFonts w:ascii="仿宋_GB2312" w:cs="宋体"/>
          <w:kern w:val="0"/>
          <w:sz w:val="32"/>
          <w:szCs w:val="32"/>
        </w:rPr>
      </w:pPr>
      <w:r>
        <w:rPr>
          <w:rFonts w:hint="eastAsia" w:ascii="仿宋_GB2312" w:cs="宋体"/>
          <w:kern w:val="0"/>
          <w:sz w:val="32"/>
          <w:szCs w:val="32"/>
        </w:rPr>
        <w:t>1.企业名称、住所、类型按营业执照上登记的填写。</w:t>
      </w:r>
    </w:p>
    <w:p>
      <w:pPr>
        <w:spacing w:line="560" w:lineRule="exact"/>
        <w:ind w:firstLine="640" w:firstLineChars="200"/>
        <w:rPr>
          <w:rFonts w:ascii="仿宋_GB2312" w:cs="宋体"/>
          <w:kern w:val="0"/>
          <w:sz w:val="32"/>
          <w:szCs w:val="32"/>
        </w:rPr>
      </w:pPr>
      <w:r>
        <w:rPr>
          <w:rFonts w:hint="eastAsia" w:ascii="仿宋_GB2312" w:cs="宋体"/>
          <w:kern w:val="0"/>
          <w:sz w:val="32"/>
          <w:szCs w:val="32"/>
        </w:rPr>
        <w:t>2.所属行业：主要包括</w:t>
      </w:r>
      <w:r>
        <w:rPr>
          <w:rFonts w:ascii="仿宋_GB2312" w:cs="宋体"/>
          <w:kern w:val="0"/>
          <w:sz w:val="32"/>
          <w:szCs w:val="32"/>
        </w:rPr>
        <w:t>化工</w:t>
      </w:r>
      <w:r>
        <w:rPr>
          <w:rFonts w:hint="eastAsia" w:ascii="仿宋_GB2312" w:cs="宋体"/>
          <w:kern w:val="0"/>
          <w:sz w:val="32"/>
          <w:szCs w:val="32"/>
        </w:rPr>
        <w:t>（含石油化工）、医药、危险化学品、烟花爆竹、石油开采、冶金、有色、建材、机械、轻工、纺织、烟草、商贸等。</w:t>
      </w:r>
    </w:p>
    <w:p>
      <w:pPr>
        <w:spacing w:line="560" w:lineRule="exact"/>
        <w:ind w:firstLine="640" w:firstLineChars="200"/>
        <w:rPr>
          <w:rFonts w:ascii="仿宋_GB2312" w:cs="宋体"/>
          <w:kern w:val="0"/>
          <w:sz w:val="32"/>
          <w:szCs w:val="32"/>
        </w:rPr>
      </w:pPr>
      <w:r>
        <w:rPr>
          <w:rFonts w:hint="eastAsia" w:ascii="仿宋_GB2312" w:cs="宋体"/>
          <w:kern w:val="0"/>
          <w:sz w:val="32"/>
          <w:szCs w:val="32"/>
        </w:rPr>
        <w:t>3.专业：按所属行业中的划分填写，如冶金行业中的炼钢、轧钢专业，有色行业中的电解铝、氧化铝专业，建材行业中的水泥专业等。</w:t>
      </w:r>
    </w:p>
    <w:p>
      <w:pPr>
        <w:spacing w:line="560" w:lineRule="exact"/>
        <w:ind w:firstLine="640" w:firstLineChars="200"/>
        <w:rPr>
          <w:rFonts w:ascii="仿宋_GB2312" w:cs="宋体"/>
          <w:kern w:val="0"/>
          <w:sz w:val="32"/>
          <w:szCs w:val="32"/>
        </w:rPr>
      </w:pPr>
      <w:r>
        <w:rPr>
          <w:rFonts w:hint="eastAsia" w:ascii="仿宋_GB2312" w:cs="宋体"/>
          <w:kern w:val="0"/>
          <w:sz w:val="32"/>
          <w:szCs w:val="32"/>
        </w:rPr>
        <w:t>4.企业概况：主要包括经营范围</w:t>
      </w:r>
      <w:r>
        <w:rPr>
          <w:rFonts w:ascii="仿宋_GB2312" w:cs="宋体"/>
          <w:kern w:val="0"/>
          <w:sz w:val="32"/>
          <w:szCs w:val="32"/>
        </w:rPr>
        <w:t>、</w:t>
      </w:r>
      <w:r>
        <w:rPr>
          <w:rFonts w:hint="eastAsia" w:ascii="仿宋_GB2312" w:cs="宋体"/>
          <w:kern w:val="0"/>
          <w:sz w:val="32"/>
          <w:szCs w:val="32"/>
        </w:rPr>
        <w:t>主营业务</w:t>
      </w:r>
      <w:r>
        <w:rPr>
          <w:rFonts w:ascii="仿宋_GB2312" w:cs="宋体"/>
          <w:kern w:val="0"/>
          <w:sz w:val="32"/>
          <w:szCs w:val="32"/>
        </w:rPr>
        <w:t>、</w:t>
      </w:r>
      <w:r>
        <w:rPr>
          <w:rFonts w:hint="eastAsia" w:ascii="仿宋_GB2312" w:cs="宋体"/>
          <w:kern w:val="0"/>
          <w:sz w:val="32"/>
          <w:szCs w:val="32"/>
        </w:rPr>
        <w:t>企业规模（</w:t>
      </w:r>
      <w:r>
        <w:rPr>
          <w:rFonts w:ascii="仿宋_GB2312" w:cs="宋体"/>
          <w:kern w:val="0"/>
          <w:sz w:val="32"/>
          <w:szCs w:val="32"/>
        </w:rPr>
        <w:t>含</w:t>
      </w:r>
      <w:r>
        <w:rPr>
          <w:rFonts w:hint="eastAsia" w:ascii="仿宋_GB2312" w:cs="宋体"/>
          <w:kern w:val="0"/>
          <w:sz w:val="32"/>
          <w:szCs w:val="32"/>
        </w:rPr>
        <w:t>职工人数）</w:t>
      </w:r>
      <w:r>
        <w:rPr>
          <w:rFonts w:ascii="仿宋_GB2312" w:cs="宋体"/>
          <w:kern w:val="0"/>
          <w:sz w:val="32"/>
          <w:szCs w:val="32"/>
        </w:rPr>
        <w:t>、</w:t>
      </w:r>
      <w:r>
        <w:rPr>
          <w:rFonts w:hint="eastAsia" w:ascii="仿宋_GB2312" w:cs="宋体"/>
          <w:kern w:val="0"/>
          <w:sz w:val="32"/>
          <w:szCs w:val="32"/>
        </w:rPr>
        <w:t>机构设置</w:t>
      </w:r>
      <w:r>
        <w:rPr>
          <w:rFonts w:ascii="仿宋_GB2312" w:cs="宋体"/>
          <w:kern w:val="0"/>
          <w:sz w:val="32"/>
          <w:szCs w:val="32"/>
        </w:rPr>
        <w:t>、</w:t>
      </w:r>
      <w:r>
        <w:rPr>
          <w:rFonts w:hint="eastAsia" w:ascii="仿宋_GB2312" w:cs="宋体"/>
          <w:kern w:val="0"/>
          <w:sz w:val="32"/>
          <w:szCs w:val="32"/>
        </w:rPr>
        <w:t>在行业中所处地位</w:t>
      </w:r>
      <w:r>
        <w:rPr>
          <w:rFonts w:ascii="仿宋_GB2312" w:cs="宋体"/>
          <w:kern w:val="0"/>
          <w:sz w:val="32"/>
          <w:szCs w:val="32"/>
        </w:rPr>
        <w:t>、</w:t>
      </w:r>
      <w:r>
        <w:rPr>
          <w:rFonts w:hint="eastAsia" w:ascii="仿宋_GB2312" w:cs="宋体"/>
          <w:kern w:val="0"/>
          <w:sz w:val="32"/>
          <w:szCs w:val="32"/>
        </w:rPr>
        <w:t xml:space="preserve">安全生产工作特点等。 </w:t>
      </w:r>
    </w:p>
    <w:p>
      <w:pPr>
        <w:spacing w:line="560" w:lineRule="exact"/>
        <w:ind w:firstLine="640" w:firstLineChars="200"/>
        <w:rPr>
          <w:rFonts w:ascii="仿宋_GB2312" w:cs="宋体"/>
          <w:kern w:val="0"/>
          <w:sz w:val="32"/>
          <w:szCs w:val="32"/>
        </w:rPr>
      </w:pPr>
      <w:r>
        <w:rPr>
          <w:rFonts w:hint="eastAsia" w:ascii="仿宋_GB2312" w:cs="宋体"/>
          <w:kern w:val="0"/>
          <w:sz w:val="32"/>
          <w:szCs w:val="32"/>
        </w:rPr>
        <w:t>5.</w:t>
      </w:r>
      <w:r>
        <w:rPr>
          <w:rFonts w:ascii="仿宋_GB2312" w:cs="宋体"/>
          <w:kern w:val="0"/>
          <w:sz w:val="32"/>
          <w:szCs w:val="32"/>
        </w:rPr>
        <w:t>企业</w:t>
      </w:r>
      <w:r>
        <w:rPr>
          <w:rFonts w:hint="eastAsia" w:ascii="仿宋_GB2312" w:cs="宋体"/>
          <w:kern w:val="0"/>
          <w:sz w:val="32"/>
          <w:szCs w:val="32"/>
        </w:rPr>
        <w:t>生产安全事故情况：包括事故起数、伤亡人数、财产损失等，申请一级企业定级还需提供损失工作日、千人死亡率、千人重伤率、伤害频率、伤害严重率等数据。</w:t>
      </w:r>
    </w:p>
    <w:p>
      <w:pPr>
        <w:spacing w:line="560" w:lineRule="exact"/>
        <w:ind w:firstLine="640" w:firstLineChars="200"/>
        <w:rPr>
          <w:rFonts w:ascii="仿宋_GB2312" w:cs="宋体"/>
          <w:kern w:val="0"/>
          <w:sz w:val="32"/>
          <w:szCs w:val="32"/>
        </w:rPr>
      </w:pPr>
      <w:r>
        <w:rPr>
          <w:rFonts w:hint="eastAsia" w:ascii="仿宋_GB2312" w:cs="宋体"/>
          <w:kern w:val="0"/>
          <w:sz w:val="32"/>
          <w:szCs w:val="32"/>
        </w:rPr>
        <w:t>6.自评打分表（得分情况、扣分项目）及整改完成情况需另附表。</w:t>
      </w:r>
    </w:p>
    <w:p>
      <w:pPr>
        <w:spacing w:line="560" w:lineRule="exact"/>
        <w:ind w:firstLine="640" w:firstLineChars="200"/>
        <w:rPr>
          <w:rFonts w:ascii="仿宋_GB2312"/>
          <w:sz w:val="30"/>
          <w:szCs w:val="30"/>
        </w:rPr>
      </w:pPr>
      <w:r>
        <w:rPr>
          <w:rFonts w:hint="eastAsia" w:ascii="仿宋_GB2312" w:cs="宋体"/>
          <w:kern w:val="0"/>
          <w:sz w:val="32"/>
          <w:szCs w:val="32"/>
        </w:rPr>
        <w:t>7.企业主要负责人承诺书内容应当符合定级办法第八条要求。</w:t>
      </w:r>
    </w:p>
    <w:p/>
    <w:p>
      <w:pPr>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0" w:afterAutospacing="0" w:line="560" w:lineRule="atLeast"/>
        <w:ind w:left="0" w:right="0"/>
        <w:jc w:val="left"/>
        <w:rPr>
          <w:rFonts w:hint="default" w:ascii="宋体 ! important" w:hAnsi="宋体 ! important" w:eastAsia="宋体 ! important" w:cs="宋体 ! important"/>
        </w:rPr>
      </w:pPr>
      <w:bookmarkStart w:id="0" w:name="_GoBack"/>
      <w:bookmarkEnd w:id="0"/>
    </w:p>
    <w:p>
      <w:pPr>
        <w:rPr>
          <w:rFonts w:hint="eastAsia"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附件2</w:t>
      </w:r>
    </w:p>
    <w:p>
      <w:pPr>
        <w:ind w:firstLine="600" w:firstLineChars="200"/>
        <w:rPr>
          <w:sz w:val="30"/>
          <w:szCs w:val="30"/>
        </w:rPr>
      </w:pPr>
    </w:p>
    <w:p>
      <w:pPr>
        <w:adjustRightInd w:val="0"/>
        <w:snapToGrid w:val="0"/>
        <w:jc w:val="center"/>
        <w:rPr>
          <w:rFonts w:ascii="仿宋_GB2312"/>
          <w:snapToGrid w:val="0"/>
          <w:kern w:val="0"/>
          <w:sz w:val="32"/>
          <w:szCs w:val="32"/>
        </w:rPr>
      </w:pPr>
    </w:p>
    <w:p>
      <w:pPr>
        <w:adjustRightInd w:val="0"/>
        <w:snapToGrid w:val="0"/>
        <w:jc w:val="center"/>
        <w:rPr>
          <w:rFonts w:ascii="方正小标宋_GBK" w:hAnsi="方正小标宋_GBK" w:eastAsia="方正小标宋_GBK" w:cs="方正小标宋_GBK"/>
          <w:bCs/>
          <w:snapToGrid w:val="0"/>
          <w:kern w:val="0"/>
          <w:sz w:val="52"/>
          <w:szCs w:val="52"/>
        </w:rPr>
      </w:pPr>
      <w:r>
        <w:rPr>
          <w:rFonts w:hint="eastAsia" w:ascii="方正小标宋_GBK" w:hAnsi="方正小标宋_GBK" w:eastAsia="方正小标宋_GBK" w:cs="方正小标宋_GBK"/>
          <w:bCs/>
          <w:snapToGrid w:val="0"/>
          <w:spacing w:val="100"/>
          <w:kern w:val="0"/>
          <w:sz w:val="52"/>
          <w:szCs w:val="52"/>
        </w:rPr>
        <w:t>企业安全生产标准</w:t>
      </w:r>
      <w:r>
        <w:rPr>
          <w:rFonts w:hint="eastAsia" w:ascii="方正小标宋_GBK" w:hAnsi="方正小标宋_GBK" w:eastAsia="方正小标宋_GBK" w:cs="方正小标宋_GBK"/>
          <w:bCs/>
          <w:snapToGrid w:val="0"/>
          <w:kern w:val="0"/>
          <w:sz w:val="52"/>
          <w:szCs w:val="52"/>
        </w:rPr>
        <w:t>化</w:t>
      </w:r>
    </w:p>
    <w:p>
      <w:pPr>
        <w:adjustRightInd w:val="0"/>
        <w:snapToGrid w:val="0"/>
        <w:jc w:val="center"/>
        <w:rPr>
          <w:rFonts w:ascii="仿宋_GB2312"/>
          <w:snapToGrid w:val="0"/>
          <w:kern w:val="0"/>
          <w:sz w:val="32"/>
          <w:szCs w:val="32"/>
        </w:rPr>
      </w:pPr>
    </w:p>
    <w:p>
      <w:pPr>
        <w:adjustRightInd w:val="0"/>
        <w:snapToGrid w:val="0"/>
        <w:jc w:val="center"/>
        <w:rPr>
          <w:rFonts w:ascii="方正小标宋_GBK" w:hAnsi="方正小标宋_GBK" w:eastAsia="方正小标宋_GBK" w:cs="方正小标宋_GBK"/>
          <w:bCs/>
          <w:snapToGrid w:val="0"/>
          <w:kern w:val="0"/>
          <w:sz w:val="72"/>
          <w:szCs w:val="72"/>
        </w:rPr>
      </w:pPr>
      <w:r>
        <w:rPr>
          <w:rFonts w:hint="eastAsia" w:ascii="方正小标宋_GBK" w:hAnsi="方正小标宋_GBK" w:eastAsia="方正小标宋_GBK" w:cs="方正小标宋_GBK"/>
          <w:bCs/>
          <w:snapToGrid w:val="0"/>
          <w:spacing w:val="340"/>
          <w:kern w:val="0"/>
          <w:sz w:val="72"/>
          <w:szCs w:val="72"/>
        </w:rPr>
        <w:t>现场评审报</w:t>
      </w:r>
      <w:r>
        <w:rPr>
          <w:rFonts w:hint="eastAsia" w:ascii="方正小标宋_GBK" w:hAnsi="方正小标宋_GBK" w:eastAsia="方正小标宋_GBK" w:cs="方正小标宋_GBK"/>
          <w:bCs/>
          <w:snapToGrid w:val="0"/>
          <w:kern w:val="0"/>
          <w:sz w:val="72"/>
          <w:szCs w:val="72"/>
        </w:rPr>
        <w:t>告</w:t>
      </w: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400" w:lineRule="exact"/>
        <w:jc w:val="center"/>
        <w:rPr>
          <w:rFonts w:ascii="仿宋_GB2312"/>
          <w:snapToGrid w:val="0"/>
          <w:kern w:val="0"/>
          <w:sz w:val="32"/>
          <w:szCs w:val="32"/>
        </w:rPr>
      </w:pPr>
    </w:p>
    <w:p>
      <w:pPr>
        <w:adjustRightInd w:val="0"/>
        <w:snapToGrid w:val="0"/>
        <w:spacing w:line="700" w:lineRule="exact"/>
        <w:ind w:firstLine="1280" w:firstLineChars="400"/>
        <w:rPr>
          <w:rFonts w:ascii="仿宋_GB2312"/>
          <w:snapToGrid w:val="0"/>
          <w:kern w:val="0"/>
          <w:sz w:val="32"/>
          <w:szCs w:val="32"/>
          <w:u w:val="single"/>
        </w:rPr>
      </w:pPr>
      <w:r>
        <w:rPr>
          <w:rFonts w:hint="eastAsia" w:ascii="仿宋_GB2312"/>
          <w:snapToGrid w:val="0"/>
          <w:kern w:val="0"/>
          <w:sz w:val="32"/>
          <w:szCs w:val="32"/>
        </w:rPr>
        <w:t>负责现场评审的单位（盖章）</w:t>
      </w:r>
      <w:r>
        <w:rPr>
          <w:rFonts w:hint="eastAsia" w:ascii="仿宋_GB2312"/>
          <w:snapToGrid w:val="0"/>
          <w:kern w:val="0"/>
          <w:sz w:val="32"/>
          <w:szCs w:val="32"/>
          <w:u w:val="single"/>
        </w:rPr>
        <w:t xml:space="preserve">         </w:t>
      </w:r>
      <w:r>
        <w:rPr>
          <w:rFonts w:ascii="仿宋_GB2312"/>
          <w:snapToGrid w:val="0"/>
          <w:kern w:val="0"/>
          <w:sz w:val="32"/>
          <w:szCs w:val="32"/>
          <w:u w:val="single"/>
        </w:rPr>
        <w:t xml:space="preserve">  </w:t>
      </w:r>
      <w:r>
        <w:rPr>
          <w:rFonts w:hint="eastAsia" w:ascii="仿宋_GB2312"/>
          <w:snapToGrid w:val="0"/>
          <w:kern w:val="0"/>
          <w:sz w:val="32"/>
          <w:szCs w:val="32"/>
          <w:u w:val="single"/>
        </w:rPr>
        <w:t xml:space="preserve">   </w:t>
      </w:r>
    </w:p>
    <w:p>
      <w:pPr>
        <w:adjustRightInd w:val="0"/>
        <w:snapToGrid w:val="0"/>
        <w:spacing w:line="700" w:lineRule="exact"/>
        <w:ind w:firstLine="1280" w:firstLineChars="400"/>
        <w:rPr>
          <w:rFonts w:ascii="仿宋_GB2312"/>
          <w:snapToGrid w:val="0"/>
          <w:kern w:val="0"/>
          <w:sz w:val="32"/>
          <w:szCs w:val="32"/>
          <w:u w:val="single"/>
        </w:rPr>
      </w:pPr>
      <w:r>
        <w:rPr>
          <w:rFonts w:hint="eastAsia" w:ascii="仿宋_GB2312"/>
          <w:snapToGrid w:val="0"/>
          <w:kern w:val="0"/>
          <w:sz w:val="32"/>
          <w:szCs w:val="32"/>
        </w:rPr>
        <w:t>申请企业</w:t>
      </w:r>
      <w:r>
        <w:rPr>
          <w:rFonts w:hint="eastAsia" w:ascii="仿宋_GB2312"/>
          <w:snapToGrid w:val="0"/>
          <w:kern w:val="0"/>
          <w:sz w:val="32"/>
          <w:szCs w:val="32"/>
          <w:u w:val="single"/>
        </w:rPr>
        <w:t xml:space="preserve">                                </w:t>
      </w:r>
    </w:p>
    <w:p>
      <w:pPr>
        <w:adjustRightInd w:val="0"/>
        <w:snapToGrid w:val="0"/>
        <w:spacing w:line="700" w:lineRule="exact"/>
        <w:ind w:firstLine="1280" w:firstLineChars="400"/>
        <w:rPr>
          <w:rFonts w:ascii="仿宋_GB2312"/>
          <w:snapToGrid w:val="0"/>
          <w:kern w:val="0"/>
          <w:sz w:val="32"/>
          <w:szCs w:val="32"/>
        </w:rPr>
      </w:pPr>
      <w:r>
        <w:rPr>
          <w:rFonts w:hint="eastAsia" w:ascii="仿宋_GB2312"/>
          <w:snapToGrid w:val="0"/>
          <w:kern w:val="0"/>
          <w:sz w:val="32"/>
          <w:szCs w:val="32"/>
        </w:rPr>
        <w:t>行    业</w:t>
      </w:r>
      <w:r>
        <w:rPr>
          <w:rFonts w:hint="eastAsia" w:ascii="仿宋_GB2312"/>
          <w:snapToGrid w:val="0"/>
          <w:kern w:val="0"/>
          <w:sz w:val="32"/>
          <w:szCs w:val="32"/>
          <w:u w:val="single"/>
        </w:rPr>
        <w:t xml:space="preserve"> </w:t>
      </w:r>
      <w:r>
        <w:rPr>
          <w:rFonts w:ascii="仿宋_GB2312"/>
          <w:snapToGrid w:val="0"/>
          <w:kern w:val="0"/>
          <w:sz w:val="32"/>
          <w:szCs w:val="32"/>
          <w:u w:val="single"/>
        </w:rPr>
        <w:t xml:space="preserve">   </w:t>
      </w:r>
      <w:r>
        <w:rPr>
          <w:rFonts w:hint="eastAsia" w:ascii="仿宋_GB2312"/>
          <w:snapToGrid w:val="0"/>
          <w:kern w:val="0"/>
          <w:sz w:val="32"/>
          <w:szCs w:val="32"/>
          <w:u w:val="single"/>
        </w:rPr>
        <w:t xml:space="preserve">        </w:t>
      </w:r>
      <w:r>
        <w:rPr>
          <w:rFonts w:hint="eastAsia" w:ascii="仿宋_GB2312"/>
          <w:snapToGrid w:val="0"/>
          <w:kern w:val="0"/>
          <w:sz w:val="32"/>
          <w:szCs w:val="32"/>
        </w:rPr>
        <w:t>专    业</w:t>
      </w:r>
      <w:r>
        <w:rPr>
          <w:rFonts w:hint="eastAsia" w:ascii="仿宋_GB2312"/>
          <w:snapToGrid w:val="0"/>
          <w:kern w:val="0"/>
          <w:sz w:val="32"/>
          <w:szCs w:val="32"/>
          <w:u w:val="single"/>
        </w:rPr>
        <w:t xml:space="preserve">            </w:t>
      </w:r>
    </w:p>
    <w:p>
      <w:pPr>
        <w:adjustRightInd w:val="0"/>
        <w:snapToGrid w:val="0"/>
        <w:spacing w:line="700" w:lineRule="exact"/>
        <w:ind w:firstLine="1280" w:firstLineChars="400"/>
        <w:rPr>
          <w:rFonts w:ascii="仿宋_GB2312"/>
          <w:snapToGrid w:val="0"/>
          <w:kern w:val="0"/>
          <w:sz w:val="32"/>
          <w:szCs w:val="32"/>
        </w:rPr>
      </w:pPr>
      <w:r>
        <w:rPr>
          <w:rFonts w:hint="eastAsia" w:ascii="仿宋_GB2312"/>
          <w:snapToGrid w:val="0"/>
          <w:kern w:val="0"/>
          <w:sz w:val="32"/>
          <w:szCs w:val="32"/>
        </w:rPr>
        <w:t>评审性质</w:t>
      </w:r>
      <w:r>
        <w:rPr>
          <w:rFonts w:hint="eastAsia" w:ascii="仿宋_GB2312"/>
          <w:snapToGrid w:val="0"/>
          <w:kern w:val="0"/>
          <w:sz w:val="32"/>
          <w:szCs w:val="32"/>
          <w:u w:val="single"/>
        </w:rPr>
        <w:t xml:space="preserve"> 初评/复评  </w:t>
      </w:r>
      <w:r>
        <w:rPr>
          <w:rFonts w:hint="eastAsia" w:ascii="仿宋_GB2312"/>
          <w:snapToGrid w:val="0"/>
          <w:kern w:val="0"/>
          <w:sz w:val="32"/>
          <w:szCs w:val="32"/>
        </w:rPr>
        <w:t>申请等级</w:t>
      </w:r>
      <w:r>
        <w:rPr>
          <w:rFonts w:hint="eastAsia" w:ascii="仿宋_GB2312"/>
          <w:snapToGrid w:val="0"/>
          <w:kern w:val="0"/>
          <w:sz w:val="32"/>
          <w:szCs w:val="32"/>
          <w:u w:val="single"/>
        </w:rPr>
        <w:t xml:space="preserve">            </w:t>
      </w:r>
    </w:p>
    <w:p>
      <w:pPr>
        <w:adjustRightInd w:val="0"/>
        <w:snapToGrid w:val="0"/>
        <w:spacing w:line="700" w:lineRule="exact"/>
        <w:ind w:firstLine="1280" w:firstLineChars="400"/>
        <w:rPr>
          <w:rFonts w:ascii="仿宋_GB2312"/>
          <w:snapToGrid w:val="0"/>
          <w:kern w:val="0"/>
          <w:sz w:val="32"/>
          <w:szCs w:val="32"/>
          <w:u w:val="single"/>
        </w:rPr>
      </w:pPr>
      <w:r>
        <w:rPr>
          <w:rFonts w:hint="eastAsia" w:ascii="仿宋_GB2312"/>
          <w:snapToGrid w:val="0"/>
          <w:kern w:val="0"/>
          <w:sz w:val="32"/>
          <w:szCs w:val="32"/>
        </w:rPr>
        <w:t>评审日期</w:t>
      </w:r>
      <w:r>
        <w:rPr>
          <w:rFonts w:hint="eastAsia" w:ascii="仿宋_GB2312"/>
          <w:snapToGrid w:val="0"/>
          <w:kern w:val="0"/>
          <w:sz w:val="32"/>
          <w:szCs w:val="32"/>
          <w:u w:val="single"/>
        </w:rPr>
        <w:t xml:space="preserve">    </w:t>
      </w:r>
      <w:r>
        <w:rPr>
          <w:rFonts w:hint="eastAsia" w:ascii="仿宋_GB2312"/>
          <w:snapToGrid w:val="0"/>
          <w:kern w:val="0"/>
          <w:sz w:val="32"/>
          <w:szCs w:val="32"/>
        </w:rPr>
        <w:t>年</w:t>
      </w:r>
      <w:r>
        <w:rPr>
          <w:rFonts w:hint="eastAsia" w:ascii="仿宋_GB2312"/>
          <w:snapToGrid w:val="0"/>
          <w:kern w:val="0"/>
          <w:sz w:val="32"/>
          <w:szCs w:val="32"/>
          <w:u w:val="single"/>
        </w:rPr>
        <w:t xml:space="preserve">   </w:t>
      </w:r>
      <w:r>
        <w:rPr>
          <w:rFonts w:hint="eastAsia" w:ascii="仿宋_GB2312"/>
          <w:snapToGrid w:val="0"/>
          <w:kern w:val="0"/>
          <w:sz w:val="32"/>
          <w:szCs w:val="32"/>
        </w:rPr>
        <w:t>月</w:t>
      </w:r>
      <w:r>
        <w:rPr>
          <w:rFonts w:hint="eastAsia" w:ascii="仿宋_GB2312"/>
          <w:snapToGrid w:val="0"/>
          <w:kern w:val="0"/>
          <w:sz w:val="32"/>
          <w:szCs w:val="32"/>
          <w:u w:val="single"/>
        </w:rPr>
        <w:t xml:space="preserve">   </w:t>
      </w:r>
      <w:r>
        <w:rPr>
          <w:rFonts w:hint="eastAsia" w:ascii="仿宋_GB2312"/>
          <w:snapToGrid w:val="0"/>
          <w:kern w:val="0"/>
          <w:sz w:val="32"/>
          <w:szCs w:val="32"/>
        </w:rPr>
        <w:t>日至</w:t>
      </w:r>
      <w:r>
        <w:rPr>
          <w:rFonts w:hint="eastAsia" w:ascii="仿宋_GB2312"/>
          <w:snapToGrid w:val="0"/>
          <w:kern w:val="0"/>
          <w:sz w:val="32"/>
          <w:szCs w:val="32"/>
          <w:u w:val="single"/>
        </w:rPr>
        <w:t xml:space="preserve">    </w:t>
      </w:r>
      <w:r>
        <w:rPr>
          <w:rFonts w:hint="eastAsia" w:ascii="仿宋_GB2312"/>
          <w:snapToGrid w:val="0"/>
          <w:kern w:val="0"/>
          <w:sz w:val="32"/>
          <w:szCs w:val="32"/>
        </w:rPr>
        <w:t>年</w:t>
      </w:r>
      <w:r>
        <w:rPr>
          <w:rFonts w:hint="eastAsia" w:ascii="仿宋_GB2312"/>
          <w:snapToGrid w:val="0"/>
          <w:kern w:val="0"/>
          <w:sz w:val="32"/>
          <w:szCs w:val="32"/>
          <w:u w:val="single"/>
        </w:rPr>
        <w:t xml:space="preserve">   </w:t>
      </w:r>
      <w:r>
        <w:rPr>
          <w:rFonts w:hint="eastAsia" w:ascii="仿宋_GB2312"/>
          <w:snapToGrid w:val="0"/>
          <w:kern w:val="0"/>
          <w:sz w:val="32"/>
          <w:szCs w:val="32"/>
        </w:rPr>
        <w:t>月</w:t>
      </w:r>
      <w:r>
        <w:rPr>
          <w:rFonts w:hint="eastAsia" w:ascii="仿宋_GB2312"/>
          <w:snapToGrid w:val="0"/>
          <w:kern w:val="0"/>
          <w:sz w:val="32"/>
          <w:szCs w:val="32"/>
          <w:u w:val="single"/>
        </w:rPr>
        <w:t xml:space="preserve">   </w:t>
      </w:r>
      <w:r>
        <w:rPr>
          <w:rFonts w:hint="eastAsia" w:ascii="仿宋_GB2312"/>
          <w:snapToGrid w:val="0"/>
          <w:kern w:val="0"/>
          <w:sz w:val="32"/>
          <w:szCs w:val="32"/>
        </w:rPr>
        <w:t>日</w:t>
      </w:r>
    </w:p>
    <w:p>
      <w:pPr>
        <w:adjustRightInd w:val="0"/>
        <w:snapToGrid w:val="0"/>
        <w:spacing w:line="700" w:lineRule="exact"/>
        <w:jc w:val="center"/>
        <w:rPr>
          <w:rFonts w:ascii="仿宋_GB2312"/>
          <w:snapToGrid w:val="0"/>
          <w:kern w:val="0"/>
          <w:sz w:val="32"/>
          <w:szCs w:val="32"/>
        </w:rPr>
      </w:pPr>
    </w:p>
    <w:p>
      <w:pPr>
        <w:adjustRightInd w:val="0"/>
        <w:snapToGrid w:val="0"/>
        <w:spacing w:line="700" w:lineRule="exact"/>
        <w:jc w:val="center"/>
        <w:rPr>
          <w:rFonts w:ascii="仿宋_GB2312"/>
          <w:snapToGrid w:val="0"/>
          <w:kern w:val="0"/>
          <w:sz w:val="32"/>
          <w:szCs w:val="32"/>
        </w:rPr>
      </w:pPr>
    </w:p>
    <w:tbl>
      <w:tblPr>
        <w:tblStyle w:val="5"/>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714"/>
        <w:gridCol w:w="1427"/>
        <w:gridCol w:w="1424"/>
        <w:gridCol w:w="1667"/>
        <w:gridCol w:w="1269"/>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080" w:type="dxa"/>
            <w:gridSpan w:val="7"/>
            <w:vAlign w:val="center"/>
          </w:tcPr>
          <w:p>
            <w:pPr>
              <w:adjustRightInd w:val="0"/>
              <w:snapToGrid w:val="0"/>
              <w:spacing w:before="87" w:beforeLines="15"/>
              <w:jc w:val="center"/>
              <w:rPr>
                <w:rFonts w:ascii="黑体" w:eastAsia="黑体"/>
                <w:snapToGrid w:val="0"/>
                <w:kern w:val="0"/>
                <w:sz w:val="28"/>
                <w:szCs w:val="28"/>
              </w:rPr>
            </w:pPr>
            <w:r>
              <w:rPr>
                <w:rFonts w:hint="eastAsia" w:ascii="黑体" w:eastAsia="黑体"/>
                <w:snapToGrid w:val="0"/>
                <w:kern w:val="0"/>
                <w:sz w:val="28"/>
                <w:szCs w:val="28"/>
              </w:rPr>
              <w:t>负责现场评审的单位情况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30" w:type="dxa"/>
            <w:gridSpan w:val="2"/>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单位名称</w:t>
            </w:r>
          </w:p>
        </w:tc>
        <w:tc>
          <w:tcPr>
            <w:tcW w:w="7650" w:type="dxa"/>
            <w:gridSpan w:val="5"/>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30" w:type="dxa"/>
            <w:gridSpan w:val="2"/>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单位地址</w:t>
            </w:r>
          </w:p>
        </w:tc>
        <w:tc>
          <w:tcPr>
            <w:tcW w:w="7650" w:type="dxa"/>
            <w:gridSpan w:val="5"/>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30" w:type="dxa"/>
            <w:gridSpan w:val="2"/>
            <w:vAlign w:val="center"/>
          </w:tcPr>
          <w:p>
            <w:pPr>
              <w:adjustRightInd w:val="0"/>
              <w:snapToGrid w:val="0"/>
              <w:spacing w:before="87" w:beforeLines="15"/>
              <w:jc w:val="center"/>
              <w:rPr>
                <w:rFonts w:ascii="仿宋_GB2312"/>
                <w:snapToGrid w:val="0"/>
                <w:kern w:val="0"/>
                <w:sz w:val="24"/>
              </w:rPr>
            </w:pPr>
            <w:r>
              <w:rPr>
                <w:rFonts w:hint="eastAsia" w:ascii="仿宋_GB2312"/>
                <w:snapToGrid w:val="0"/>
                <w:spacing w:val="-32"/>
                <w:kern w:val="0"/>
                <w:sz w:val="24"/>
              </w:rPr>
              <w:t>主要负责</w:t>
            </w:r>
            <w:r>
              <w:rPr>
                <w:rFonts w:hint="eastAsia" w:ascii="仿宋_GB2312"/>
                <w:snapToGrid w:val="0"/>
                <w:kern w:val="0"/>
                <w:sz w:val="24"/>
              </w:rPr>
              <w:t>人</w:t>
            </w:r>
          </w:p>
        </w:tc>
        <w:tc>
          <w:tcPr>
            <w:tcW w:w="1427" w:type="dxa"/>
            <w:vAlign w:val="center"/>
          </w:tcPr>
          <w:p>
            <w:pPr>
              <w:adjustRightInd w:val="0"/>
              <w:snapToGrid w:val="0"/>
              <w:spacing w:before="87" w:beforeLines="15"/>
              <w:jc w:val="center"/>
              <w:rPr>
                <w:rFonts w:ascii="仿宋_GB2312"/>
                <w:snapToGrid w:val="0"/>
                <w:kern w:val="0"/>
                <w:sz w:val="24"/>
              </w:rPr>
            </w:pPr>
          </w:p>
        </w:tc>
        <w:tc>
          <w:tcPr>
            <w:tcW w:w="1424"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电  话</w:t>
            </w:r>
          </w:p>
        </w:tc>
        <w:tc>
          <w:tcPr>
            <w:tcW w:w="1667" w:type="dxa"/>
            <w:vAlign w:val="center"/>
          </w:tcPr>
          <w:p>
            <w:pPr>
              <w:adjustRightInd w:val="0"/>
              <w:snapToGrid w:val="0"/>
              <w:spacing w:before="87" w:beforeLines="15"/>
              <w:jc w:val="center"/>
              <w:rPr>
                <w:rFonts w:ascii="仿宋_GB2312"/>
                <w:snapToGrid w:val="0"/>
                <w:kern w:val="0"/>
                <w:sz w:val="24"/>
              </w:rPr>
            </w:pPr>
          </w:p>
        </w:tc>
        <w:tc>
          <w:tcPr>
            <w:tcW w:w="1269"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手  机</w:t>
            </w:r>
          </w:p>
        </w:tc>
        <w:tc>
          <w:tcPr>
            <w:tcW w:w="1863" w:type="dxa"/>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30" w:type="dxa"/>
            <w:gridSpan w:val="2"/>
            <w:vMerge w:val="restart"/>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联 系 人</w:t>
            </w:r>
          </w:p>
        </w:tc>
        <w:tc>
          <w:tcPr>
            <w:tcW w:w="1427" w:type="dxa"/>
            <w:vMerge w:val="restart"/>
            <w:vAlign w:val="center"/>
          </w:tcPr>
          <w:p>
            <w:pPr>
              <w:adjustRightInd w:val="0"/>
              <w:snapToGrid w:val="0"/>
              <w:spacing w:before="87" w:beforeLines="15"/>
              <w:jc w:val="center"/>
              <w:rPr>
                <w:rFonts w:ascii="仿宋_GB2312"/>
                <w:snapToGrid w:val="0"/>
                <w:kern w:val="0"/>
                <w:sz w:val="24"/>
              </w:rPr>
            </w:pPr>
          </w:p>
        </w:tc>
        <w:tc>
          <w:tcPr>
            <w:tcW w:w="1424"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电  话</w:t>
            </w:r>
          </w:p>
        </w:tc>
        <w:tc>
          <w:tcPr>
            <w:tcW w:w="1667" w:type="dxa"/>
            <w:vAlign w:val="center"/>
          </w:tcPr>
          <w:p>
            <w:pPr>
              <w:adjustRightInd w:val="0"/>
              <w:snapToGrid w:val="0"/>
              <w:spacing w:before="87" w:beforeLines="15"/>
              <w:jc w:val="center"/>
              <w:rPr>
                <w:rFonts w:ascii="仿宋_GB2312"/>
                <w:snapToGrid w:val="0"/>
                <w:kern w:val="0"/>
                <w:sz w:val="24"/>
              </w:rPr>
            </w:pPr>
          </w:p>
        </w:tc>
        <w:tc>
          <w:tcPr>
            <w:tcW w:w="1269"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传  真</w:t>
            </w:r>
          </w:p>
        </w:tc>
        <w:tc>
          <w:tcPr>
            <w:tcW w:w="1863" w:type="dxa"/>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430" w:type="dxa"/>
            <w:gridSpan w:val="2"/>
            <w:vMerge w:val="continue"/>
            <w:vAlign w:val="center"/>
          </w:tcPr>
          <w:p>
            <w:pPr>
              <w:adjustRightInd w:val="0"/>
              <w:snapToGrid w:val="0"/>
              <w:spacing w:before="87" w:beforeLines="15"/>
              <w:jc w:val="center"/>
              <w:rPr>
                <w:rFonts w:ascii="仿宋_GB2312"/>
                <w:snapToGrid w:val="0"/>
                <w:kern w:val="0"/>
                <w:sz w:val="24"/>
              </w:rPr>
            </w:pPr>
          </w:p>
        </w:tc>
        <w:tc>
          <w:tcPr>
            <w:tcW w:w="1427" w:type="dxa"/>
            <w:vMerge w:val="continue"/>
            <w:vAlign w:val="center"/>
          </w:tcPr>
          <w:p>
            <w:pPr>
              <w:adjustRightInd w:val="0"/>
              <w:snapToGrid w:val="0"/>
              <w:spacing w:before="87" w:beforeLines="15"/>
              <w:jc w:val="center"/>
              <w:rPr>
                <w:rFonts w:ascii="仿宋_GB2312"/>
                <w:snapToGrid w:val="0"/>
                <w:kern w:val="0"/>
                <w:sz w:val="24"/>
              </w:rPr>
            </w:pPr>
          </w:p>
        </w:tc>
        <w:tc>
          <w:tcPr>
            <w:tcW w:w="1424"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手  机</w:t>
            </w:r>
          </w:p>
        </w:tc>
        <w:tc>
          <w:tcPr>
            <w:tcW w:w="1667" w:type="dxa"/>
            <w:vAlign w:val="center"/>
          </w:tcPr>
          <w:p>
            <w:pPr>
              <w:adjustRightInd w:val="0"/>
              <w:snapToGrid w:val="0"/>
              <w:spacing w:before="87" w:beforeLines="15"/>
              <w:jc w:val="center"/>
              <w:rPr>
                <w:rFonts w:ascii="仿宋_GB2312"/>
                <w:snapToGrid w:val="0"/>
                <w:kern w:val="0"/>
                <w:sz w:val="24"/>
              </w:rPr>
            </w:pPr>
          </w:p>
        </w:tc>
        <w:tc>
          <w:tcPr>
            <w:tcW w:w="1269"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电子信箱</w:t>
            </w:r>
          </w:p>
        </w:tc>
        <w:tc>
          <w:tcPr>
            <w:tcW w:w="1863" w:type="dxa"/>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16" w:type="dxa"/>
            <w:vMerge w:val="restart"/>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现场评审组成员</w:t>
            </w:r>
          </w:p>
        </w:tc>
        <w:tc>
          <w:tcPr>
            <w:tcW w:w="714" w:type="dxa"/>
            <w:vAlign w:val="center"/>
          </w:tcPr>
          <w:p>
            <w:pPr>
              <w:adjustRightInd w:val="0"/>
              <w:snapToGrid w:val="0"/>
              <w:spacing w:before="87" w:beforeLines="15"/>
              <w:jc w:val="center"/>
              <w:rPr>
                <w:rFonts w:ascii="仿宋_GB2312"/>
                <w:snapToGrid w:val="0"/>
                <w:kern w:val="0"/>
                <w:sz w:val="24"/>
              </w:rPr>
            </w:pPr>
          </w:p>
        </w:tc>
        <w:tc>
          <w:tcPr>
            <w:tcW w:w="1427" w:type="dxa"/>
            <w:vAlign w:val="center"/>
          </w:tcPr>
          <w:p>
            <w:pPr>
              <w:adjustRightInd w:val="0"/>
              <w:snapToGrid w:val="0"/>
              <w:spacing w:before="87" w:beforeLines="15"/>
              <w:jc w:val="center"/>
              <w:rPr>
                <w:rFonts w:ascii="仿宋_GB2312"/>
                <w:snapToGrid w:val="0"/>
                <w:spacing w:val="-10"/>
                <w:kern w:val="0"/>
                <w:sz w:val="24"/>
              </w:rPr>
            </w:pPr>
            <w:r>
              <w:rPr>
                <w:rFonts w:hint="eastAsia" w:ascii="仿宋_GB2312"/>
                <w:snapToGrid w:val="0"/>
                <w:spacing w:val="-10"/>
                <w:kern w:val="0"/>
                <w:sz w:val="24"/>
              </w:rPr>
              <w:t>姓  名</w:t>
            </w:r>
          </w:p>
        </w:tc>
        <w:tc>
          <w:tcPr>
            <w:tcW w:w="3091" w:type="dxa"/>
            <w:gridSpan w:val="2"/>
            <w:vAlign w:val="center"/>
          </w:tcPr>
          <w:p>
            <w:pPr>
              <w:adjustRightInd w:val="0"/>
              <w:snapToGrid w:val="0"/>
              <w:spacing w:before="87" w:beforeLines="15"/>
              <w:jc w:val="center"/>
              <w:rPr>
                <w:rFonts w:ascii="仿宋_GB2312"/>
                <w:snapToGrid w:val="0"/>
                <w:spacing w:val="-10"/>
                <w:kern w:val="0"/>
                <w:sz w:val="24"/>
              </w:rPr>
            </w:pPr>
            <w:r>
              <w:rPr>
                <w:rFonts w:hint="eastAsia" w:ascii="仿宋_GB2312"/>
                <w:snapToGrid w:val="0"/>
                <w:spacing w:val="-10"/>
                <w:kern w:val="0"/>
                <w:sz w:val="24"/>
              </w:rPr>
              <w:t>单位/职务/职称</w:t>
            </w:r>
          </w:p>
        </w:tc>
        <w:tc>
          <w:tcPr>
            <w:tcW w:w="1269" w:type="dxa"/>
            <w:vAlign w:val="center"/>
          </w:tcPr>
          <w:p>
            <w:pPr>
              <w:adjustRightInd w:val="0"/>
              <w:snapToGrid w:val="0"/>
              <w:spacing w:before="87" w:beforeLines="15"/>
              <w:jc w:val="center"/>
              <w:rPr>
                <w:rFonts w:ascii="仿宋_GB2312"/>
                <w:snapToGrid w:val="0"/>
                <w:spacing w:val="-10"/>
                <w:kern w:val="0"/>
                <w:sz w:val="24"/>
              </w:rPr>
            </w:pPr>
            <w:r>
              <w:rPr>
                <w:rFonts w:hint="eastAsia" w:ascii="仿宋_GB2312"/>
                <w:snapToGrid w:val="0"/>
                <w:spacing w:val="-10"/>
                <w:kern w:val="0"/>
                <w:sz w:val="24"/>
              </w:rPr>
              <w:t>电   话</w:t>
            </w:r>
          </w:p>
        </w:tc>
        <w:tc>
          <w:tcPr>
            <w:tcW w:w="1863" w:type="dxa"/>
            <w:vAlign w:val="center"/>
          </w:tcPr>
          <w:p>
            <w:pPr>
              <w:adjustRightInd w:val="0"/>
              <w:snapToGrid w:val="0"/>
              <w:spacing w:before="87" w:beforeLines="15"/>
              <w:jc w:val="center"/>
              <w:rPr>
                <w:rFonts w:ascii="仿宋_GB2312"/>
                <w:snapToGrid w:val="0"/>
                <w:spacing w:val="-10"/>
                <w:kern w:val="0"/>
                <w:sz w:val="24"/>
              </w:rPr>
            </w:pPr>
            <w:r>
              <w:rPr>
                <w:rFonts w:hint="eastAsia" w:ascii="仿宋_GB2312"/>
                <w:snapToGrid w:val="0"/>
                <w:spacing w:val="-10"/>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16" w:type="dxa"/>
            <w:vMerge w:val="continue"/>
            <w:vAlign w:val="center"/>
          </w:tcPr>
          <w:p>
            <w:pPr>
              <w:adjustRightInd w:val="0"/>
              <w:snapToGrid w:val="0"/>
              <w:spacing w:before="87" w:beforeLines="15"/>
              <w:jc w:val="center"/>
              <w:rPr>
                <w:rFonts w:ascii="仿宋_GB2312"/>
                <w:snapToGrid w:val="0"/>
                <w:kern w:val="0"/>
                <w:sz w:val="24"/>
              </w:rPr>
            </w:pPr>
          </w:p>
        </w:tc>
        <w:tc>
          <w:tcPr>
            <w:tcW w:w="714" w:type="dxa"/>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组长</w:t>
            </w:r>
          </w:p>
        </w:tc>
        <w:tc>
          <w:tcPr>
            <w:tcW w:w="1427" w:type="dxa"/>
            <w:vAlign w:val="center"/>
          </w:tcPr>
          <w:p>
            <w:pPr>
              <w:adjustRightInd w:val="0"/>
              <w:snapToGrid w:val="0"/>
              <w:spacing w:before="87" w:beforeLines="15"/>
              <w:jc w:val="center"/>
              <w:rPr>
                <w:rFonts w:ascii="仿宋_GB2312"/>
                <w:snapToGrid w:val="0"/>
                <w:kern w:val="0"/>
                <w:sz w:val="24"/>
              </w:rPr>
            </w:pPr>
          </w:p>
        </w:tc>
        <w:tc>
          <w:tcPr>
            <w:tcW w:w="3091" w:type="dxa"/>
            <w:gridSpan w:val="2"/>
            <w:vAlign w:val="center"/>
          </w:tcPr>
          <w:p>
            <w:pPr>
              <w:adjustRightInd w:val="0"/>
              <w:snapToGrid w:val="0"/>
              <w:spacing w:before="87" w:beforeLines="15"/>
              <w:jc w:val="center"/>
              <w:rPr>
                <w:rFonts w:ascii="仿宋_GB2312"/>
                <w:snapToGrid w:val="0"/>
                <w:kern w:val="0"/>
                <w:sz w:val="24"/>
              </w:rPr>
            </w:pPr>
          </w:p>
        </w:tc>
        <w:tc>
          <w:tcPr>
            <w:tcW w:w="1269" w:type="dxa"/>
            <w:vAlign w:val="center"/>
          </w:tcPr>
          <w:p>
            <w:pPr>
              <w:adjustRightInd w:val="0"/>
              <w:snapToGrid w:val="0"/>
              <w:spacing w:before="87" w:beforeLines="15"/>
              <w:jc w:val="center"/>
              <w:rPr>
                <w:rFonts w:ascii="仿宋_GB2312"/>
                <w:snapToGrid w:val="0"/>
                <w:kern w:val="0"/>
                <w:sz w:val="24"/>
              </w:rPr>
            </w:pPr>
          </w:p>
        </w:tc>
        <w:tc>
          <w:tcPr>
            <w:tcW w:w="1863" w:type="dxa"/>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16" w:type="dxa"/>
            <w:vMerge w:val="continue"/>
            <w:vAlign w:val="center"/>
          </w:tcPr>
          <w:p>
            <w:pPr>
              <w:adjustRightInd w:val="0"/>
              <w:snapToGrid w:val="0"/>
              <w:spacing w:before="87" w:beforeLines="15"/>
              <w:jc w:val="center"/>
              <w:rPr>
                <w:rFonts w:ascii="仿宋_GB2312"/>
                <w:snapToGrid w:val="0"/>
                <w:kern w:val="0"/>
                <w:sz w:val="24"/>
              </w:rPr>
            </w:pPr>
          </w:p>
        </w:tc>
        <w:tc>
          <w:tcPr>
            <w:tcW w:w="714" w:type="dxa"/>
            <w:vMerge w:val="restart"/>
            <w:vAlign w:val="center"/>
          </w:tcPr>
          <w:p>
            <w:pPr>
              <w:adjustRightInd w:val="0"/>
              <w:snapToGrid w:val="0"/>
              <w:spacing w:before="87" w:beforeLines="15"/>
              <w:jc w:val="center"/>
              <w:rPr>
                <w:rFonts w:ascii="仿宋_GB2312"/>
                <w:snapToGrid w:val="0"/>
                <w:kern w:val="0"/>
                <w:sz w:val="24"/>
              </w:rPr>
            </w:pPr>
            <w:r>
              <w:rPr>
                <w:rFonts w:hint="eastAsia" w:ascii="仿宋_GB2312"/>
                <w:snapToGrid w:val="0"/>
                <w:kern w:val="0"/>
                <w:sz w:val="24"/>
              </w:rPr>
              <w:t>成员</w:t>
            </w:r>
          </w:p>
        </w:tc>
        <w:tc>
          <w:tcPr>
            <w:tcW w:w="1427" w:type="dxa"/>
            <w:vAlign w:val="center"/>
          </w:tcPr>
          <w:p>
            <w:pPr>
              <w:adjustRightInd w:val="0"/>
              <w:snapToGrid w:val="0"/>
              <w:spacing w:before="87" w:beforeLines="15"/>
              <w:jc w:val="center"/>
              <w:rPr>
                <w:rFonts w:ascii="仿宋_GB2312"/>
                <w:snapToGrid w:val="0"/>
                <w:kern w:val="0"/>
                <w:sz w:val="24"/>
              </w:rPr>
            </w:pPr>
          </w:p>
        </w:tc>
        <w:tc>
          <w:tcPr>
            <w:tcW w:w="3091" w:type="dxa"/>
            <w:gridSpan w:val="2"/>
            <w:vAlign w:val="center"/>
          </w:tcPr>
          <w:p>
            <w:pPr>
              <w:adjustRightInd w:val="0"/>
              <w:snapToGrid w:val="0"/>
              <w:spacing w:before="87" w:beforeLines="15"/>
              <w:jc w:val="center"/>
              <w:rPr>
                <w:rFonts w:ascii="仿宋_GB2312"/>
                <w:snapToGrid w:val="0"/>
                <w:kern w:val="0"/>
                <w:sz w:val="24"/>
              </w:rPr>
            </w:pPr>
          </w:p>
        </w:tc>
        <w:tc>
          <w:tcPr>
            <w:tcW w:w="1269" w:type="dxa"/>
            <w:vAlign w:val="center"/>
          </w:tcPr>
          <w:p>
            <w:pPr>
              <w:adjustRightInd w:val="0"/>
              <w:snapToGrid w:val="0"/>
              <w:spacing w:before="87" w:beforeLines="15"/>
              <w:jc w:val="center"/>
              <w:rPr>
                <w:rFonts w:ascii="仿宋_GB2312"/>
                <w:snapToGrid w:val="0"/>
                <w:kern w:val="0"/>
                <w:sz w:val="24"/>
              </w:rPr>
            </w:pPr>
          </w:p>
        </w:tc>
        <w:tc>
          <w:tcPr>
            <w:tcW w:w="1863" w:type="dxa"/>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16" w:type="dxa"/>
            <w:vMerge w:val="continue"/>
            <w:vAlign w:val="center"/>
          </w:tcPr>
          <w:p>
            <w:pPr>
              <w:adjustRightInd w:val="0"/>
              <w:snapToGrid w:val="0"/>
              <w:spacing w:before="87" w:beforeLines="15"/>
              <w:jc w:val="center"/>
              <w:rPr>
                <w:rFonts w:ascii="仿宋_GB2312"/>
                <w:snapToGrid w:val="0"/>
                <w:kern w:val="0"/>
                <w:sz w:val="24"/>
              </w:rPr>
            </w:pPr>
          </w:p>
        </w:tc>
        <w:tc>
          <w:tcPr>
            <w:tcW w:w="714" w:type="dxa"/>
            <w:vMerge w:val="continue"/>
            <w:vAlign w:val="center"/>
          </w:tcPr>
          <w:p>
            <w:pPr>
              <w:adjustRightInd w:val="0"/>
              <w:snapToGrid w:val="0"/>
              <w:spacing w:before="87" w:beforeLines="15"/>
              <w:jc w:val="center"/>
              <w:rPr>
                <w:rFonts w:ascii="仿宋_GB2312"/>
                <w:snapToGrid w:val="0"/>
                <w:kern w:val="0"/>
                <w:sz w:val="24"/>
              </w:rPr>
            </w:pPr>
          </w:p>
        </w:tc>
        <w:tc>
          <w:tcPr>
            <w:tcW w:w="1427" w:type="dxa"/>
            <w:vAlign w:val="center"/>
          </w:tcPr>
          <w:p>
            <w:pPr>
              <w:adjustRightInd w:val="0"/>
              <w:snapToGrid w:val="0"/>
              <w:spacing w:before="87" w:beforeLines="15"/>
              <w:jc w:val="center"/>
              <w:rPr>
                <w:rFonts w:ascii="仿宋_GB2312"/>
                <w:snapToGrid w:val="0"/>
                <w:kern w:val="0"/>
                <w:sz w:val="24"/>
              </w:rPr>
            </w:pPr>
          </w:p>
        </w:tc>
        <w:tc>
          <w:tcPr>
            <w:tcW w:w="3091" w:type="dxa"/>
            <w:gridSpan w:val="2"/>
            <w:vAlign w:val="center"/>
          </w:tcPr>
          <w:p>
            <w:pPr>
              <w:adjustRightInd w:val="0"/>
              <w:snapToGrid w:val="0"/>
              <w:spacing w:before="87" w:beforeLines="15"/>
              <w:jc w:val="center"/>
              <w:rPr>
                <w:rFonts w:ascii="仿宋_GB2312"/>
                <w:snapToGrid w:val="0"/>
                <w:kern w:val="0"/>
                <w:sz w:val="24"/>
              </w:rPr>
            </w:pPr>
          </w:p>
        </w:tc>
        <w:tc>
          <w:tcPr>
            <w:tcW w:w="1269" w:type="dxa"/>
            <w:vAlign w:val="center"/>
          </w:tcPr>
          <w:p>
            <w:pPr>
              <w:adjustRightInd w:val="0"/>
              <w:snapToGrid w:val="0"/>
              <w:spacing w:before="87" w:beforeLines="15"/>
              <w:jc w:val="center"/>
              <w:rPr>
                <w:rFonts w:ascii="仿宋_GB2312"/>
                <w:snapToGrid w:val="0"/>
                <w:kern w:val="0"/>
                <w:sz w:val="24"/>
              </w:rPr>
            </w:pPr>
          </w:p>
        </w:tc>
        <w:tc>
          <w:tcPr>
            <w:tcW w:w="1863" w:type="dxa"/>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16" w:type="dxa"/>
            <w:vMerge w:val="continue"/>
            <w:vAlign w:val="center"/>
          </w:tcPr>
          <w:p>
            <w:pPr>
              <w:adjustRightInd w:val="0"/>
              <w:snapToGrid w:val="0"/>
              <w:spacing w:before="87" w:beforeLines="15"/>
              <w:jc w:val="center"/>
              <w:rPr>
                <w:rFonts w:ascii="仿宋_GB2312"/>
                <w:snapToGrid w:val="0"/>
                <w:kern w:val="0"/>
                <w:sz w:val="24"/>
              </w:rPr>
            </w:pPr>
          </w:p>
        </w:tc>
        <w:tc>
          <w:tcPr>
            <w:tcW w:w="714" w:type="dxa"/>
            <w:vMerge w:val="continue"/>
            <w:vAlign w:val="center"/>
          </w:tcPr>
          <w:p>
            <w:pPr>
              <w:adjustRightInd w:val="0"/>
              <w:snapToGrid w:val="0"/>
              <w:spacing w:before="87" w:beforeLines="15"/>
              <w:jc w:val="center"/>
              <w:rPr>
                <w:rFonts w:ascii="仿宋_GB2312"/>
                <w:snapToGrid w:val="0"/>
                <w:kern w:val="0"/>
                <w:sz w:val="24"/>
              </w:rPr>
            </w:pPr>
          </w:p>
        </w:tc>
        <w:tc>
          <w:tcPr>
            <w:tcW w:w="1427" w:type="dxa"/>
            <w:vAlign w:val="center"/>
          </w:tcPr>
          <w:p>
            <w:pPr>
              <w:adjustRightInd w:val="0"/>
              <w:snapToGrid w:val="0"/>
              <w:spacing w:before="87" w:beforeLines="15"/>
              <w:jc w:val="center"/>
              <w:rPr>
                <w:rFonts w:ascii="仿宋_GB2312"/>
                <w:snapToGrid w:val="0"/>
                <w:kern w:val="0"/>
                <w:sz w:val="24"/>
              </w:rPr>
            </w:pPr>
          </w:p>
        </w:tc>
        <w:tc>
          <w:tcPr>
            <w:tcW w:w="3091" w:type="dxa"/>
            <w:gridSpan w:val="2"/>
            <w:vAlign w:val="center"/>
          </w:tcPr>
          <w:p>
            <w:pPr>
              <w:adjustRightInd w:val="0"/>
              <w:snapToGrid w:val="0"/>
              <w:spacing w:before="87" w:beforeLines="15"/>
              <w:jc w:val="center"/>
              <w:rPr>
                <w:rFonts w:ascii="仿宋_GB2312"/>
                <w:snapToGrid w:val="0"/>
                <w:kern w:val="0"/>
                <w:sz w:val="24"/>
              </w:rPr>
            </w:pPr>
          </w:p>
        </w:tc>
        <w:tc>
          <w:tcPr>
            <w:tcW w:w="1269" w:type="dxa"/>
            <w:vAlign w:val="center"/>
          </w:tcPr>
          <w:p>
            <w:pPr>
              <w:adjustRightInd w:val="0"/>
              <w:snapToGrid w:val="0"/>
              <w:spacing w:before="87" w:beforeLines="15"/>
              <w:jc w:val="center"/>
              <w:rPr>
                <w:rFonts w:ascii="仿宋_GB2312"/>
                <w:snapToGrid w:val="0"/>
                <w:kern w:val="0"/>
                <w:sz w:val="24"/>
              </w:rPr>
            </w:pPr>
          </w:p>
        </w:tc>
        <w:tc>
          <w:tcPr>
            <w:tcW w:w="1863" w:type="dxa"/>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16" w:type="dxa"/>
            <w:vMerge w:val="continue"/>
            <w:vAlign w:val="center"/>
          </w:tcPr>
          <w:p>
            <w:pPr>
              <w:adjustRightInd w:val="0"/>
              <w:snapToGrid w:val="0"/>
              <w:spacing w:before="87" w:beforeLines="15"/>
              <w:jc w:val="center"/>
              <w:rPr>
                <w:rFonts w:ascii="仿宋_GB2312"/>
                <w:snapToGrid w:val="0"/>
                <w:kern w:val="0"/>
                <w:sz w:val="24"/>
              </w:rPr>
            </w:pPr>
          </w:p>
        </w:tc>
        <w:tc>
          <w:tcPr>
            <w:tcW w:w="714" w:type="dxa"/>
            <w:vMerge w:val="continue"/>
            <w:vAlign w:val="center"/>
          </w:tcPr>
          <w:p>
            <w:pPr>
              <w:adjustRightInd w:val="0"/>
              <w:snapToGrid w:val="0"/>
              <w:spacing w:before="87" w:beforeLines="15"/>
              <w:jc w:val="center"/>
              <w:rPr>
                <w:rFonts w:ascii="仿宋_GB2312"/>
                <w:snapToGrid w:val="0"/>
                <w:kern w:val="0"/>
                <w:sz w:val="24"/>
              </w:rPr>
            </w:pPr>
          </w:p>
        </w:tc>
        <w:tc>
          <w:tcPr>
            <w:tcW w:w="1427" w:type="dxa"/>
            <w:vAlign w:val="center"/>
          </w:tcPr>
          <w:p>
            <w:pPr>
              <w:adjustRightInd w:val="0"/>
              <w:snapToGrid w:val="0"/>
              <w:spacing w:before="87" w:beforeLines="15"/>
              <w:jc w:val="center"/>
              <w:rPr>
                <w:rFonts w:ascii="仿宋_GB2312"/>
                <w:snapToGrid w:val="0"/>
                <w:kern w:val="0"/>
                <w:sz w:val="24"/>
              </w:rPr>
            </w:pPr>
          </w:p>
        </w:tc>
        <w:tc>
          <w:tcPr>
            <w:tcW w:w="3091" w:type="dxa"/>
            <w:gridSpan w:val="2"/>
            <w:vAlign w:val="center"/>
          </w:tcPr>
          <w:p>
            <w:pPr>
              <w:adjustRightInd w:val="0"/>
              <w:snapToGrid w:val="0"/>
              <w:spacing w:before="87" w:beforeLines="15"/>
              <w:jc w:val="center"/>
              <w:rPr>
                <w:rFonts w:ascii="仿宋_GB2312"/>
                <w:snapToGrid w:val="0"/>
                <w:kern w:val="0"/>
                <w:sz w:val="24"/>
              </w:rPr>
            </w:pPr>
          </w:p>
        </w:tc>
        <w:tc>
          <w:tcPr>
            <w:tcW w:w="1269" w:type="dxa"/>
            <w:vAlign w:val="center"/>
          </w:tcPr>
          <w:p>
            <w:pPr>
              <w:adjustRightInd w:val="0"/>
              <w:snapToGrid w:val="0"/>
              <w:spacing w:before="87" w:beforeLines="15"/>
              <w:jc w:val="center"/>
              <w:rPr>
                <w:rFonts w:ascii="仿宋_GB2312"/>
                <w:snapToGrid w:val="0"/>
                <w:kern w:val="0"/>
                <w:sz w:val="24"/>
              </w:rPr>
            </w:pPr>
          </w:p>
        </w:tc>
        <w:tc>
          <w:tcPr>
            <w:tcW w:w="1863" w:type="dxa"/>
            <w:vAlign w:val="center"/>
          </w:tcPr>
          <w:p>
            <w:pPr>
              <w:adjustRightInd w:val="0"/>
              <w:snapToGrid w:val="0"/>
              <w:spacing w:before="87" w:beforeLines="15"/>
              <w:jc w:val="center"/>
              <w:rPr>
                <w:rFonts w:ascii="仿宋_GB2312"/>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080" w:type="dxa"/>
            <w:gridSpan w:val="7"/>
            <w:vAlign w:val="center"/>
          </w:tcPr>
          <w:p>
            <w:pPr>
              <w:adjustRightInd w:val="0"/>
              <w:snapToGrid w:val="0"/>
              <w:spacing w:before="87" w:beforeLines="15"/>
              <w:jc w:val="center"/>
              <w:rPr>
                <w:rFonts w:ascii="仿宋_GB2312"/>
                <w:snapToGrid w:val="0"/>
                <w:kern w:val="0"/>
                <w:sz w:val="24"/>
              </w:rPr>
            </w:pPr>
            <w:r>
              <w:rPr>
                <w:rFonts w:hint="eastAsia" w:ascii="黑体" w:eastAsia="黑体"/>
                <w:snapToGrid w:val="0"/>
                <w:kern w:val="0"/>
                <w:sz w:val="28"/>
                <w:szCs w:val="28"/>
              </w:rPr>
              <w:t>现场评审结果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948" w:type="dxa"/>
            <w:gridSpan w:val="5"/>
            <w:vAlign w:val="center"/>
          </w:tcPr>
          <w:p>
            <w:pPr>
              <w:adjustRightInd w:val="0"/>
              <w:snapToGrid w:val="0"/>
              <w:spacing w:before="87" w:beforeLines="15"/>
              <w:rPr>
                <w:rFonts w:ascii="黑体" w:eastAsia="黑体"/>
                <w:snapToGrid w:val="0"/>
                <w:kern w:val="0"/>
                <w:sz w:val="28"/>
                <w:szCs w:val="28"/>
              </w:rPr>
            </w:pPr>
            <w:r>
              <w:rPr>
                <w:rFonts w:hint="eastAsia" w:ascii="仿宋_GB2312"/>
                <w:snapToGrid w:val="0"/>
                <w:kern w:val="0"/>
                <w:sz w:val="24"/>
              </w:rPr>
              <w:t xml:space="preserve">    </w:t>
            </w:r>
            <w:r>
              <w:rPr>
                <w:rFonts w:ascii="仿宋_GB2312"/>
                <w:snapToGrid w:val="0"/>
                <w:kern w:val="0"/>
                <w:sz w:val="24"/>
              </w:rPr>
              <w:t>是否达到</w:t>
            </w:r>
            <w:r>
              <w:rPr>
                <w:rFonts w:hint="eastAsia" w:ascii="仿宋_GB2312"/>
                <w:snapToGrid w:val="0"/>
                <w:kern w:val="0"/>
                <w:sz w:val="24"/>
              </w:rPr>
              <w:t>拟</w:t>
            </w:r>
            <w:r>
              <w:rPr>
                <w:rFonts w:ascii="仿宋_GB2312"/>
                <w:snapToGrid w:val="0"/>
                <w:kern w:val="0"/>
                <w:sz w:val="24"/>
              </w:rPr>
              <w:t>申请</w:t>
            </w:r>
            <w:r>
              <w:rPr>
                <w:rFonts w:hint="eastAsia" w:ascii="仿宋_GB2312"/>
                <w:snapToGrid w:val="0"/>
                <w:kern w:val="0"/>
                <w:sz w:val="24"/>
              </w:rPr>
              <w:t>等级： □</w:t>
            </w:r>
            <w:r>
              <w:rPr>
                <w:rFonts w:ascii="仿宋_GB2312"/>
                <w:snapToGrid w:val="0"/>
                <w:kern w:val="0"/>
                <w:sz w:val="24"/>
              </w:rPr>
              <w:t>是</w:t>
            </w:r>
            <w:r>
              <w:rPr>
                <w:rFonts w:hint="eastAsia" w:ascii="仿宋_GB2312"/>
                <w:snapToGrid w:val="0"/>
                <w:kern w:val="0"/>
                <w:sz w:val="24"/>
              </w:rPr>
              <w:t xml:space="preserve">   □</w:t>
            </w:r>
            <w:r>
              <w:rPr>
                <w:rFonts w:ascii="仿宋_GB2312"/>
                <w:snapToGrid w:val="0"/>
                <w:kern w:val="0"/>
                <w:sz w:val="24"/>
              </w:rPr>
              <w:t>否</w:t>
            </w:r>
          </w:p>
        </w:tc>
        <w:tc>
          <w:tcPr>
            <w:tcW w:w="3132" w:type="dxa"/>
            <w:gridSpan w:val="2"/>
            <w:vAlign w:val="center"/>
          </w:tcPr>
          <w:p>
            <w:pPr>
              <w:adjustRightInd w:val="0"/>
              <w:snapToGrid w:val="0"/>
              <w:spacing w:before="87" w:beforeLines="15"/>
              <w:rPr>
                <w:rFonts w:ascii="黑体" w:eastAsia="黑体"/>
                <w:snapToGrid w:val="0"/>
                <w:kern w:val="0"/>
                <w:sz w:val="28"/>
                <w:szCs w:val="28"/>
              </w:rPr>
            </w:pPr>
            <w:r>
              <w:rPr>
                <w:rFonts w:hint="eastAsia" w:ascii="仿宋_GB2312"/>
                <w:snapToGrid w:val="0"/>
                <w:kern w:val="0"/>
                <w:sz w:val="24"/>
              </w:rPr>
              <w:t xml:space="preserve">    现场评审得分：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8" w:hRule="atLeast"/>
          <w:jc w:val="center"/>
        </w:trPr>
        <w:tc>
          <w:tcPr>
            <w:tcW w:w="9080" w:type="dxa"/>
            <w:gridSpan w:val="7"/>
          </w:tcPr>
          <w:p>
            <w:pPr>
              <w:adjustRightInd w:val="0"/>
              <w:snapToGrid w:val="0"/>
              <w:spacing w:line="440" w:lineRule="exact"/>
              <w:rPr>
                <w:rFonts w:ascii="仿宋_GB2312"/>
                <w:snapToGrid w:val="0"/>
                <w:kern w:val="0"/>
                <w:sz w:val="24"/>
              </w:rPr>
            </w:pPr>
            <w:r>
              <w:rPr>
                <w:rFonts w:hint="eastAsia" w:ascii="仿宋_GB2312"/>
                <w:snapToGrid w:val="0"/>
                <w:kern w:val="0"/>
                <w:sz w:val="24"/>
              </w:rPr>
              <w:t xml:space="preserve">    现场评审组组长签字：</w:t>
            </w:r>
          </w:p>
          <w:p>
            <w:pPr>
              <w:adjustRightInd w:val="0"/>
              <w:snapToGrid w:val="0"/>
              <w:spacing w:line="440" w:lineRule="exact"/>
              <w:ind w:firstLine="1200" w:firstLineChars="500"/>
              <w:rPr>
                <w:rFonts w:ascii="仿宋_GB2312"/>
                <w:snapToGrid w:val="0"/>
                <w:kern w:val="0"/>
                <w:sz w:val="24"/>
              </w:rPr>
            </w:pPr>
            <w:r>
              <w:rPr>
                <w:rFonts w:hint="eastAsia" w:ascii="仿宋_GB2312"/>
                <w:snapToGrid w:val="0"/>
                <w:kern w:val="0"/>
                <w:sz w:val="24"/>
              </w:rPr>
              <w:t xml:space="preserve">    成员签字：</w:t>
            </w:r>
          </w:p>
          <w:p>
            <w:pPr>
              <w:spacing w:line="440" w:lineRule="exact"/>
              <w:rPr>
                <w:rFonts w:ascii="仿宋_GB2312"/>
                <w:snapToGrid w:val="0"/>
                <w:kern w:val="0"/>
                <w:sz w:val="24"/>
              </w:rPr>
            </w:pPr>
            <w:r>
              <w:rPr>
                <w:rFonts w:hint="eastAsia" w:ascii="仿宋_GB2312"/>
                <w:snapToGrid w:val="0"/>
                <w:kern w:val="0"/>
                <w:sz w:val="24"/>
              </w:rPr>
              <w:t xml:space="preserve">                                                  年    月    日</w:t>
            </w:r>
          </w:p>
          <w:p>
            <w:pPr>
              <w:spacing w:line="1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080" w:type="dxa"/>
            <w:gridSpan w:val="7"/>
            <w:vAlign w:val="center"/>
          </w:tcPr>
          <w:p>
            <w:pPr>
              <w:adjustRightInd w:val="0"/>
              <w:snapToGrid w:val="0"/>
              <w:spacing w:before="87" w:beforeLines="15"/>
              <w:rPr>
                <w:rFonts w:ascii="仿宋_GB2312"/>
                <w:snapToGrid w:val="0"/>
                <w:kern w:val="0"/>
                <w:sz w:val="24"/>
              </w:rPr>
            </w:pPr>
            <w:r>
              <w:rPr>
                <w:rFonts w:hint="eastAsia" w:ascii="仿宋_GB2312"/>
                <w:snapToGrid w:val="0"/>
                <w:kern w:val="0"/>
                <w:sz w:val="24"/>
              </w:rPr>
              <w:t xml:space="preserve">    现场评审情况：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080" w:type="dxa"/>
            <w:gridSpan w:val="7"/>
            <w:vAlign w:val="center"/>
          </w:tcPr>
          <w:p>
            <w:pPr>
              <w:adjustRightInd w:val="0"/>
              <w:snapToGrid w:val="0"/>
              <w:spacing w:before="87" w:beforeLines="15"/>
              <w:rPr>
                <w:rFonts w:ascii="仿宋_GB2312"/>
                <w:snapToGrid w:val="0"/>
                <w:kern w:val="0"/>
                <w:sz w:val="24"/>
              </w:rPr>
            </w:pPr>
            <w:r>
              <w:rPr>
                <w:rFonts w:hint="eastAsia" w:ascii="仿宋_GB2312"/>
                <w:snapToGrid w:val="0"/>
                <w:kern w:val="0"/>
                <w:sz w:val="24"/>
              </w:rPr>
              <w:t xml:space="preserve">    现场评审不符合项及整改完成情况（另附表提供）：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9080" w:type="dxa"/>
            <w:gridSpan w:val="7"/>
            <w:vAlign w:val="center"/>
          </w:tcPr>
          <w:p>
            <w:pPr>
              <w:adjustRightInd w:val="0"/>
              <w:snapToGrid w:val="0"/>
              <w:spacing w:before="87" w:beforeLines="15"/>
              <w:rPr>
                <w:rFonts w:ascii="仿宋_GB2312"/>
                <w:snapToGrid w:val="0"/>
                <w:kern w:val="0"/>
                <w:sz w:val="24"/>
              </w:rPr>
            </w:pPr>
            <w:r>
              <w:rPr>
                <w:rFonts w:hint="eastAsia" w:ascii="仿宋_GB2312"/>
                <w:snapToGrid w:val="0"/>
                <w:kern w:val="0"/>
                <w:sz w:val="24"/>
              </w:rPr>
              <w:t xml:space="preserve">    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2" w:hRule="atLeast"/>
          <w:jc w:val="center"/>
        </w:trPr>
        <w:tc>
          <w:tcPr>
            <w:tcW w:w="9080" w:type="dxa"/>
            <w:gridSpan w:val="7"/>
          </w:tcPr>
          <w:p>
            <w:pPr>
              <w:adjustRightInd w:val="0"/>
              <w:snapToGrid w:val="0"/>
              <w:spacing w:line="560" w:lineRule="exact"/>
              <w:rPr>
                <w:rFonts w:ascii="仿宋_GB2312"/>
                <w:snapToGrid w:val="0"/>
                <w:kern w:val="0"/>
                <w:sz w:val="24"/>
              </w:rPr>
            </w:pPr>
            <w:r>
              <w:rPr>
                <w:rFonts w:hint="eastAsia" w:ascii="宋体" w:hAnsi="宋体"/>
                <w:sz w:val="24"/>
              </w:rPr>
              <w:t xml:space="preserve">    </w:t>
            </w:r>
            <w:r>
              <w:rPr>
                <w:rFonts w:hint="eastAsia" w:ascii="仿宋_GB2312"/>
                <w:snapToGrid w:val="0"/>
                <w:kern w:val="0"/>
                <w:sz w:val="24"/>
              </w:rPr>
              <w:t>申请定级企业意见：             主要负责人签字：</w:t>
            </w:r>
          </w:p>
          <w:p>
            <w:pPr>
              <w:adjustRightInd w:val="0"/>
              <w:snapToGrid w:val="0"/>
              <w:spacing w:line="560" w:lineRule="exact"/>
              <w:rPr>
                <w:rFonts w:ascii="仿宋_GB2312"/>
                <w:snapToGrid w:val="0"/>
                <w:kern w:val="0"/>
                <w:sz w:val="24"/>
              </w:rPr>
            </w:pPr>
            <w:r>
              <w:rPr>
                <w:rFonts w:hint="eastAsia" w:ascii="仿宋_GB2312"/>
                <w:snapToGrid w:val="0"/>
                <w:kern w:val="0"/>
                <w:sz w:val="24"/>
              </w:rPr>
              <w:t xml:space="preserve">                                                     （企业盖章）   </w:t>
            </w:r>
            <w:r>
              <w:rPr>
                <w:rFonts w:ascii="仿宋_GB2312"/>
                <w:snapToGrid w:val="0"/>
                <w:kern w:val="0"/>
                <w:sz w:val="24"/>
              </w:rPr>
              <w:t xml:space="preserve">                                           </w:t>
            </w:r>
            <w:r>
              <w:rPr>
                <w:rFonts w:hint="eastAsia" w:ascii="仿宋_GB2312"/>
                <w:snapToGrid w:val="0"/>
                <w:kern w:val="0"/>
                <w:sz w:val="24"/>
              </w:rPr>
              <w:t xml:space="preserve">                                     </w:t>
            </w:r>
          </w:p>
          <w:p>
            <w:pPr>
              <w:adjustRightInd w:val="0"/>
              <w:snapToGrid w:val="0"/>
              <w:spacing w:line="560" w:lineRule="exact"/>
              <w:rPr>
                <w:rFonts w:ascii="仿宋_GB2312"/>
                <w:snapToGrid w:val="0"/>
                <w:kern w:val="0"/>
                <w:sz w:val="24"/>
              </w:rPr>
            </w:pPr>
            <w:r>
              <w:rPr>
                <w:rFonts w:hint="eastAsia" w:ascii="仿宋_GB2312"/>
                <w:snapToGrid w:val="0"/>
                <w:kern w:val="0"/>
                <w:sz w:val="24"/>
              </w:rPr>
              <w:t xml:space="preserve">                                                      年   月</w:t>
            </w:r>
            <w:r>
              <w:rPr>
                <w:rFonts w:ascii="仿宋_GB2312"/>
                <w:snapToGrid w:val="0"/>
                <w:kern w:val="0"/>
                <w:sz w:val="24"/>
              </w:rPr>
              <w:t xml:space="preserve"> </w:t>
            </w:r>
            <w:r>
              <w:rPr>
                <w:rFonts w:hint="eastAsia" w:ascii="仿宋_GB2312"/>
                <w:snapToGrid w:val="0"/>
                <w:kern w:val="0"/>
                <w:sz w:val="24"/>
              </w:rPr>
              <w:t xml:space="preserve">  日</w:t>
            </w:r>
          </w:p>
          <w:p>
            <w:pPr>
              <w:adjustRightInd w:val="0"/>
              <w:snapToGrid w:val="0"/>
              <w:spacing w:line="200" w:lineRule="exact"/>
              <w:rPr>
                <w:rFonts w:ascii="仿宋_GB2312"/>
                <w:snapToGrid w:val="0"/>
                <w:kern w:val="0"/>
                <w:sz w:val="24"/>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 important">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D28BC"/>
    <w:rsid w:val="081D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rPr>
      <w:rFonts w:ascii="Times New Roman" w:hAnsi="Times New Roman" w:eastAsia="宋体" w:cs="Times New Roman"/>
    </w:rPr>
  </w:style>
  <w:style w:type="character" w:styleId="8">
    <w:name w:val="FollowedHyperlink"/>
    <w:basedOn w:val="6"/>
    <w:uiPriority w:val="0"/>
    <w:rPr>
      <w:color w:val="444444"/>
      <w:u w:val="none"/>
    </w:rPr>
  </w:style>
  <w:style w:type="character" w:styleId="9">
    <w:name w:val="Emphasis"/>
    <w:basedOn w:val="6"/>
    <w:qFormat/>
    <w:uiPriority w:val="0"/>
  </w:style>
  <w:style w:type="character" w:styleId="10">
    <w:name w:val="Hyperlink"/>
    <w:basedOn w:val="6"/>
    <w:uiPriority w:val="0"/>
    <w:rPr>
      <w:color w:val="444444"/>
      <w:u w:val="none"/>
    </w:rPr>
  </w:style>
  <w:style w:type="character" w:customStyle="1" w:styleId="11">
    <w:name w:val="active"/>
    <w:basedOn w:val="6"/>
    <w:uiPriority w:val="0"/>
    <w:rPr>
      <w:color w:val="146EAA"/>
    </w:rPr>
  </w:style>
  <w:style w:type="character" w:customStyle="1" w:styleId="12">
    <w:name w:val="order"/>
    <w:basedOn w:val="6"/>
    <w:uiPriority w:val="0"/>
  </w:style>
  <w:style w:type="character" w:customStyle="1" w:styleId="13">
    <w:name w:val="order1"/>
    <w:basedOn w:val="6"/>
    <w:uiPriority w:val="0"/>
  </w:style>
  <w:style w:type="character" w:customStyle="1" w:styleId="14">
    <w:name w:val="cur1"/>
    <w:basedOn w:val="6"/>
    <w:uiPriority w:val="0"/>
    <w:rPr>
      <w:color w:val="555555"/>
    </w:rPr>
  </w:style>
  <w:style w:type="character" w:customStyle="1" w:styleId="15">
    <w:name w:val="cur2"/>
    <w:basedOn w:val="6"/>
    <w:uiPriority w:val="0"/>
    <w:rPr>
      <w:color w:val="146EAA"/>
    </w:rPr>
  </w:style>
  <w:style w:type="character" w:customStyle="1" w:styleId="16">
    <w:name w:val="cur3"/>
    <w:basedOn w:val="6"/>
    <w:uiPriority w:val="0"/>
    <w:rPr>
      <w:color w:val="00558E"/>
    </w:rPr>
  </w:style>
  <w:style w:type="character" w:customStyle="1" w:styleId="17">
    <w:name w:val="cur4"/>
    <w:basedOn w:val="6"/>
    <w:uiPriority w:val="0"/>
    <w:rPr>
      <w:color w:val="06355B"/>
    </w:rPr>
  </w:style>
  <w:style w:type="character" w:customStyle="1" w:styleId="18">
    <w:name w:val="cur5"/>
    <w:basedOn w:val="6"/>
    <w:uiPriority w:val="0"/>
    <w:rPr>
      <w:color w:val="06355B"/>
    </w:rPr>
  </w:style>
  <w:style w:type="character" w:customStyle="1" w:styleId="19">
    <w:name w:val="cur6"/>
    <w:basedOn w:val="6"/>
    <w:uiPriority w:val="0"/>
    <w:rPr>
      <w:color w:val="555555"/>
    </w:rPr>
  </w:style>
  <w:style w:type="character" w:customStyle="1" w:styleId="20">
    <w:name w:val="cur7"/>
    <w:basedOn w:val="6"/>
    <w:uiPriority w:val="0"/>
    <w:rPr>
      <w:color w:val="FFFFFF"/>
      <w:shd w:val="clear" w:fill="4B97D0"/>
    </w:rPr>
  </w:style>
  <w:style w:type="character" w:customStyle="1" w:styleId="21">
    <w:name w:val="wsxf"/>
    <w:basedOn w:val="6"/>
    <w:uiPriority w:val="0"/>
  </w:style>
  <w:style w:type="character" w:customStyle="1" w:styleId="22">
    <w:name w:val="time01"/>
    <w:basedOn w:val="6"/>
    <w:uiPriority w:val="0"/>
    <w:rPr>
      <w:color w:val="999999"/>
    </w:rPr>
  </w:style>
  <w:style w:type="character" w:customStyle="1" w:styleId="23">
    <w:name w:val="tsjb"/>
    <w:basedOn w:val="6"/>
    <w:uiPriority w:val="0"/>
  </w:style>
  <w:style w:type="character" w:customStyle="1" w:styleId="24">
    <w:name w:val="xmt"/>
    <w:basedOn w:val="6"/>
    <w:uiPriority w:val="0"/>
  </w:style>
  <w:style w:type="character" w:customStyle="1" w:styleId="25">
    <w:name w:val="last-child"/>
    <w:basedOn w:val="6"/>
    <w:uiPriority w:val="0"/>
  </w:style>
  <w:style w:type="character" w:customStyle="1" w:styleId="26">
    <w:name w:val="hover28"/>
    <w:basedOn w:val="6"/>
    <w:uiPriority w:val="0"/>
    <w:rPr>
      <w:color w:val="FFFFFF"/>
      <w:shd w:val="clear" w:fill="4B97D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2021-11-02T08:39:00Z</dcterms:created>
  <dc:creator>monkeyhappy</dc:creator>
  <cp:lastModifiedBy>monkeyhappy</cp:lastModifiedBy>
  <dcterms:modified xsi:type="dcterms:W3CDTF">2021-11-02T08:44:36Z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F33E67DCFA044949AB1B6FBEB12086A4</vt:lpwstr>
  </property>
</Properties>
</file>