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0"/>
        <w:jc w:val="center"/>
        <w:rPr>
          <w:rFonts w:ascii="宋体 ! important" w:hAnsi="宋体 ! important" w:eastAsia="宋体 ! important" w:cs="宋体 ! important"/>
        </w:rPr>
      </w:pPr>
      <w:r>
        <w:rPr>
          <w:rFonts w:hint="default" w:ascii="宋体 ! important" w:hAnsi="宋体 ! important" w:eastAsia="宋体 ! important" w:cs="宋体 ! important"/>
          <w:b/>
          <w:bCs/>
          <w:i w:val="0"/>
          <w:iCs w:val="0"/>
          <w:color w:val="444444"/>
          <w:sz w:val="44"/>
          <w:szCs w:val="44"/>
          <w:shd w:val="clear" w:fill="FFFFFF"/>
        </w:rPr>
        <w:t>应急管理部 国家卫生健康委</w:t>
      </w: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0"/>
        <w:jc w:val="center"/>
        <w:rPr>
          <w:rFonts w:hint="default" w:ascii="宋体 ! important" w:hAnsi="宋体 ! important" w:eastAsia="宋体 ! important" w:cs="宋体 ! important"/>
        </w:rPr>
      </w:pPr>
      <w:r>
        <w:rPr>
          <w:rFonts w:hint="default" w:ascii="宋体 ! important" w:hAnsi="宋体 ! important" w:eastAsia="宋体 ! important" w:cs="宋体 ! important"/>
          <w:b/>
          <w:bCs/>
          <w:i w:val="0"/>
          <w:iCs w:val="0"/>
          <w:color w:val="444444"/>
          <w:sz w:val="44"/>
          <w:szCs w:val="44"/>
          <w:shd w:val="clear" w:fill="FFFFFF"/>
        </w:rPr>
        <w:t>关于调整职业健康领域安全生产</w:t>
      </w: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0"/>
        <w:jc w:val="center"/>
        <w:rPr>
          <w:rFonts w:hint="default" w:ascii="宋体 ! important" w:hAnsi="宋体 ! important" w:eastAsia="宋体 ! important" w:cs="宋体 ! important"/>
        </w:rPr>
      </w:pPr>
      <w:r>
        <w:rPr>
          <w:rFonts w:hint="default" w:ascii="宋体 ! important" w:hAnsi="宋体 ! important" w:eastAsia="宋体 ! important" w:cs="宋体 ! important"/>
          <w:b/>
          <w:bCs/>
          <w:i w:val="0"/>
          <w:iCs w:val="0"/>
          <w:color w:val="444444"/>
          <w:sz w:val="44"/>
          <w:szCs w:val="44"/>
          <w:shd w:val="clear" w:fill="FFFFFF"/>
        </w:rPr>
        <w:t xml:space="preserve">行业标准归口事宜的通知 </w:t>
      </w: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0"/>
        <w:jc w:val="center"/>
        <w:rPr>
          <w:rFonts w:hint="default" w:ascii="宋体 ! important" w:hAnsi="宋体 ! important" w:eastAsia="宋体 ! important" w:cs="宋体 ! important"/>
        </w:rPr>
      </w:pPr>
      <w:r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  <w:t xml:space="preserve">应急〔2020〕25号 </w:t>
      </w: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0"/>
        <w:jc w:val="both"/>
        <w:rPr>
          <w:rFonts w:hint="default" w:ascii="宋体 ! important" w:hAnsi="宋体 ! important" w:eastAsia="宋体 ! important" w:cs="宋体 ! important"/>
        </w:rPr>
      </w:pPr>
      <w:r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  <w:t>各省、自治区、直辖市及新疆生产建设兵团应急管理厅（局）、卫生健康委，各有关单位：</w:t>
      </w: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</w:rPr>
      </w:pPr>
      <w:r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  <w:t>机构改革后，职业健康监督管理职能已划转国家卫生健康委。现将原国家安全生产监督管理总局归口管理的71项职业健康领域安全生产行业标准（见附件）划转国家卫生健康委统一归口管理，同时调整上述行业标准的标准编号。</w:t>
      </w: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</w:rPr>
      </w:pPr>
      <w:r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</w:rPr>
      </w:pPr>
      <w:r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  <w:t>附件：71项职业健康领域安全生产行业标准清单</w:t>
      </w: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0" w:firstLine="430"/>
        <w:jc w:val="both"/>
        <w:rPr>
          <w:rFonts w:hint="default" w:ascii="宋体 ! important" w:hAnsi="宋体 ! important" w:eastAsia="宋体 ! important" w:cs="宋体 ! important"/>
        </w:rPr>
      </w:pPr>
      <w:r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106" w:firstLine="2348"/>
        <w:jc w:val="right"/>
        <w:rPr>
          <w:rFonts w:hint="default" w:ascii="宋体 ! important" w:hAnsi="宋体 ! important" w:eastAsia="宋体 ! important" w:cs="宋体 ! important"/>
        </w:rPr>
      </w:pPr>
      <w:r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  <w:t>应急管理部 国家卫生健康委</w:t>
      </w: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106" w:firstLine="2348"/>
        <w:jc w:val="right"/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</w:pPr>
      <w:r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  <w:t>2020年3月16日</w:t>
      </w: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106" w:firstLine="2348"/>
        <w:jc w:val="right"/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106" w:firstLine="2348"/>
        <w:jc w:val="right"/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after="200" w:afterAutospacing="0" w:line="600" w:lineRule="atLeast"/>
        <w:ind w:left="0" w:right="106" w:firstLine="2348"/>
        <w:jc w:val="right"/>
        <w:rPr>
          <w:rFonts w:hint="default" w:ascii="宋体 ! important" w:hAnsi="宋体 ! important" w:eastAsia="宋体 ! important" w:cs="宋体 ! important"/>
          <w:b w:val="0"/>
          <w:bCs w:val="0"/>
          <w:i w:val="0"/>
          <w:iCs w:val="0"/>
          <w:color w:val="444444"/>
          <w:sz w:val="32"/>
          <w:szCs w:val="32"/>
          <w:shd w:val="clear" w:fill="FFFFFF"/>
        </w:rPr>
      </w:pPr>
      <w:bookmarkStart w:id="0" w:name="_GoBack"/>
      <w:bookmarkEnd w:id="0"/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71项职业健康领域安全生产行业标准清单</w:t>
      </w: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794"/>
        <w:gridCol w:w="1920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标准名称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原标准编号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现标准编号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电子工业防尘防毒技术规范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4201-2008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城镇污水处理厂防毒技术规范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4209-2010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702-2010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革类加工制造业防尘防毒技术规范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4210-2010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703-2010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家具制造业防尘防毒技术规范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4211-2010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704-2010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煤层气开采防尘防毒技术规范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4213-2011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705-2011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焊接工艺防尘防毒技术规范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4214-2011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706-2011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制革职业安全卫生规程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AQ 4215-2011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WS 707-2011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石材加工工艺防尘技术规范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4220-2012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708-2012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粮食加工防尘防毒技术规范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4221-2012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709-2012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酒类生产企业防尘防毒技术规范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4222-2012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710-2012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自来水生产供应企业防尘防毒技术规范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4223-2012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仓储业防尘防毒技术规范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4224-2012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712-2012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印刷企业防尘防毒技术规范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4225-2012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城镇燃气行业防尘防毒技术规范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4226-2012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焊接烟尘净化器通用技术条件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4237-2014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715-2014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日用化学产品生产企业防尘防毒技术要求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AQ 4238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-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WS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716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-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4242-2015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717-2015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石棉生产企业防尘防毒技术规程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4243-2015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718-2015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卷烟制造企业防尘防毒技术规范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4245-2015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建材物流业防尘技术规范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4246-2015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720-2015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电镀工艺防尘防毒技术规范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4250-2015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721-2015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涂料生产企业职业健康技术规范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4254-2015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722-2015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作业场所职业危害基础信息数据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4206-2010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723-2010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作业场所职业危害监管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信息系统基础数据结构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4207-2010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724-2010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氧化铝厂防尘防毒技术规程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4212-2011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725-2011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铝加工厂防尘防毒技术规程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4218-2012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焦化行业防尘防毒技术规范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4219-2012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汽车制造企业职业危害防护技术规程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4227-2012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728-2012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作业场所职业卫生检查程序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4235-2014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729-2014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轧钢企业职业健康管理技术规范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4239-2014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730-2014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铁矿采选业职业健康管理技术规范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4240-2014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731-2014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造纸企业防尘防毒技术规范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4244-2015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水泥生产企业防尘防毒技术规范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4247-2015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制鞋企业防毒防尘技术规范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4249-2015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734-2015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木材加工企业职业病危害防治技术规范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4251-2015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735-2015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黄金开采企业职业危害防护规范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4252-2015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736-2015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箱包制造企业职业病危害防治技术规范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4253-2015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737-2015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制药企业职业危害防护规范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4255-2015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738-2015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宝石加工企业职业病危害防治技术规范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4257-2015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玻璃生产企业职业病危害防治技术规范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4258-2015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石棉矿山建设项目职业病危害预评价细则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4259-2015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石棉矿山建设项目职业病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4260-2015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石棉矿山职业病危害现状评价细则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4261-2015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石棉制品业建设项目职业病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4262-2015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744-2015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石棉制品业职业病危害现状评价细则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4263-2015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745-2015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石棉制品业建设项目职业病危害预评价细则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4264-2015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746-2015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木制家具制造业建设项目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职业病危害预评价细则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4265-2015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747-2015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木制家具制造业职业病危害现状评价细则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4266-2015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748-2015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木制家具制造业建设项目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4267-2015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工作场所空气中粉尘浓度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快速检测方法-光散射法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4268-2015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用人单位职业病危害现状评价技术导则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4270-2015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通风除尘系统运行监测与评估技术规范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4271-2015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水泥生产企业建设项目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职业病防护设施设计专篇编制细则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4278-2016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噪声职业病危害风险管理指南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4276-2016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隧道运营场所防尘防毒技术规范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4277-2016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755-2016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汽车制造业建设项目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职业病防护设施设计专篇编制细则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4279-2016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756-2016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局部排风设施控制风速检测与评估技术规范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4274-2016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757-2016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家具制造业手动喷漆房通风设施技术规程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4275-2016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火力发电企业建设项目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4280-2016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759-2016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作业场所空气中呼吸性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煤尘接触浓度管理标准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 4202-2008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760-2008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作业场所空气中呼吸性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岩尘接触浓度管理标准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 4203-2008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呼吸性粉尘个体采样器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4204-2008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762-2008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矿山个体呼吸性粉尘测定方法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4205-2008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763-2008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粉尘采样器技术条件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4217-2012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有毒作业场所危害程度分级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4208-2010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765-2010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钢铁冶炼企业职业健康管理技术规范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4216-2011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766-2011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职业病危害监察导则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4234-2014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767-2014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职业卫生监管人员现场检查指南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AQ/T 4236-2014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WS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/T 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768</w:t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-2014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钢铁企业烧结球团防尘防毒技术规范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4248-2015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4256-2015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770-2015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工作场所职业病危害因素检测工作规范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4269-2015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771-2015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2033A"/>
    <w:rsid w:val="6AC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63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444444"/>
      <w:u w:val="none"/>
    </w:rPr>
  </w:style>
  <w:style w:type="character" w:customStyle="1" w:styleId="10">
    <w:name w:val="cur"/>
    <w:basedOn w:val="6"/>
    <w:uiPriority w:val="0"/>
    <w:rPr>
      <w:color w:val="06355B"/>
    </w:rPr>
  </w:style>
  <w:style w:type="character" w:customStyle="1" w:styleId="11">
    <w:name w:val="cur1"/>
    <w:basedOn w:val="6"/>
    <w:uiPriority w:val="0"/>
    <w:rPr>
      <w:color w:val="06355B"/>
    </w:rPr>
  </w:style>
  <w:style w:type="character" w:customStyle="1" w:styleId="12">
    <w:name w:val="cur2"/>
    <w:basedOn w:val="6"/>
    <w:uiPriority w:val="0"/>
    <w:rPr>
      <w:color w:val="00558E"/>
    </w:rPr>
  </w:style>
  <w:style w:type="character" w:customStyle="1" w:styleId="13">
    <w:name w:val="cur3"/>
    <w:basedOn w:val="6"/>
    <w:uiPriority w:val="0"/>
    <w:rPr>
      <w:color w:val="555555"/>
    </w:rPr>
  </w:style>
  <w:style w:type="character" w:customStyle="1" w:styleId="14">
    <w:name w:val="cur4"/>
    <w:basedOn w:val="6"/>
    <w:uiPriority w:val="0"/>
    <w:rPr>
      <w:color w:val="555555"/>
    </w:rPr>
  </w:style>
  <w:style w:type="character" w:customStyle="1" w:styleId="15">
    <w:name w:val="cur5"/>
    <w:basedOn w:val="6"/>
    <w:uiPriority w:val="0"/>
    <w:rPr>
      <w:color w:val="FFFFFF"/>
      <w:shd w:val="clear" w:fill="4B97D0"/>
    </w:rPr>
  </w:style>
  <w:style w:type="character" w:customStyle="1" w:styleId="16">
    <w:name w:val="cur6"/>
    <w:basedOn w:val="6"/>
    <w:uiPriority w:val="0"/>
    <w:rPr>
      <w:color w:val="146EAA"/>
    </w:rPr>
  </w:style>
  <w:style w:type="character" w:customStyle="1" w:styleId="17">
    <w:name w:val="order"/>
    <w:basedOn w:val="6"/>
    <w:uiPriority w:val="0"/>
  </w:style>
  <w:style w:type="character" w:customStyle="1" w:styleId="18">
    <w:name w:val="order1"/>
    <w:basedOn w:val="6"/>
    <w:uiPriority w:val="0"/>
  </w:style>
  <w:style w:type="character" w:customStyle="1" w:styleId="19">
    <w:name w:val="time01"/>
    <w:basedOn w:val="6"/>
    <w:uiPriority w:val="0"/>
    <w:rPr>
      <w:color w:val="999999"/>
    </w:rPr>
  </w:style>
  <w:style w:type="character" w:customStyle="1" w:styleId="20">
    <w:name w:val="tsjb"/>
    <w:basedOn w:val="6"/>
    <w:uiPriority w:val="0"/>
  </w:style>
  <w:style w:type="character" w:customStyle="1" w:styleId="21">
    <w:name w:val="wsxf"/>
    <w:basedOn w:val="6"/>
    <w:uiPriority w:val="0"/>
  </w:style>
  <w:style w:type="character" w:customStyle="1" w:styleId="22">
    <w:name w:val="xmt"/>
    <w:basedOn w:val="6"/>
    <w:uiPriority w:val="0"/>
  </w:style>
  <w:style w:type="character" w:customStyle="1" w:styleId="23">
    <w:name w:val="hover28"/>
    <w:basedOn w:val="6"/>
    <w:uiPriority w:val="0"/>
    <w:rPr>
      <w:color w:val="FFFFFF"/>
      <w:shd w:val="clear" w:fill="4B97D0"/>
    </w:rPr>
  </w:style>
  <w:style w:type="character" w:customStyle="1" w:styleId="24">
    <w:name w:val="last-child"/>
    <w:basedOn w:val="6"/>
    <w:uiPriority w:val="0"/>
  </w:style>
  <w:style w:type="character" w:customStyle="1" w:styleId="25">
    <w:name w:val="active1"/>
    <w:basedOn w:val="6"/>
    <w:uiPriority w:val="0"/>
    <w:rPr>
      <w:color w:val="146EAA"/>
    </w:rPr>
  </w:style>
  <w:style w:type="character" w:customStyle="1" w:styleId="26">
    <w:name w:val="cur7"/>
    <w:basedOn w:val="6"/>
    <w:uiPriority w:val="0"/>
    <w:rPr>
      <w:color w:val="555555"/>
    </w:rPr>
  </w:style>
  <w:style w:type="character" w:customStyle="1" w:styleId="27">
    <w:name w:val="cur8"/>
    <w:basedOn w:val="6"/>
    <w:uiPriority w:val="0"/>
    <w:rPr>
      <w:color w:val="FFFFFF"/>
      <w:shd w:val="clear" w:fill="4B97D0"/>
    </w:rPr>
  </w:style>
  <w:style w:type="character" w:customStyle="1" w:styleId="28">
    <w:name w:val="cur9"/>
    <w:basedOn w:val="6"/>
    <w:uiPriority w:val="0"/>
    <w:rPr>
      <w:color w:val="146EAA"/>
    </w:rPr>
  </w:style>
  <w:style w:type="character" w:customStyle="1" w:styleId="29">
    <w:name w:val="hover26"/>
    <w:basedOn w:val="6"/>
    <w:uiPriority w:val="0"/>
    <w:rPr>
      <w:color w:val="FFFFFF"/>
      <w:shd w:val="clear" w:fill="4B97D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2021-10-12T02:16:00Z</dcterms:created>
  <dc:creator>monkeyhappy</dc:creator>
  <cp:lastModifiedBy>monkeyhappy</cp:lastModifiedBy>
  <dcterms:modified xsi:type="dcterms:W3CDTF">2021-10-12T02:19:49Z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67BABEB0227340BC807B5B9BCC87307A</vt:lpwstr>
  </property>
</Properties>
</file>