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bdr w:val="none" w:color="auto" w:sz="0" w:space="0"/>
          <w:shd w:val="clear" w:fill="FFFFFF"/>
        </w:rPr>
      </w:pPr>
      <w:bookmarkStart w:id="0" w:name="_GoBack"/>
      <w:r>
        <w:rPr>
          <w:rStyle w:val="5"/>
          <w:rFonts w:hint="eastAsia" w:ascii="宋体" w:hAnsi="宋体" w:eastAsia="宋体" w:cs="宋体"/>
          <w:i w:val="0"/>
          <w:iCs w:val="0"/>
          <w:caps w:val="0"/>
          <w:color w:val="000000"/>
          <w:spacing w:val="0"/>
          <w:sz w:val="27"/>
          <w:szCs w:val="27"/>
          <w:shd w:val="clear" w:fill="FFFFFF"/>
        </w:rPr>
        <w:t>放射性同位素与射线装置安全和防护管理办法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《放射性同位素与射线装置安全和防护管理办法》已由环境保护部2011年第一次部务会议于2011年3月24日审议通过。现予公布，自2011年5月1日起施行。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环境保护部部长  周生贤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二○一一年四月十八日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第二章  场所安全和防护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第三章  人员安全和防护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第四章  废旧放射源与被放射性污染的物品管理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第五章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第六章  应急报告与处理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第七章  豁免管理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第九章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第一条</w:t>
      </w:r>
      <w:r>
        <w:rPr>
          <w:rFonts w:hint="eastAsia" w:ascii="宋体" w:hAnsi="宋体" w:eastAsia="宋体" w:cs="宋体"/>
          <w:i w:val="0"/>
          <w:iCs w:val="0"/>
          <w:caps w:val="0"/>
          <w:color w:val="000000"/>
          <w:spacing w:val="0"/>
          <w:sz w:val="27"/>
          <w:szCs w:val="27"/>
          <w:bdr w:val="none" w:color="auto" w:sz="0" w:space="0"/>
          <w:shd w:val="clear" w:fill="FFFFFF"/>
        </w:rPr>
        <w:t>  为了加强放射性同位素与射线装置的安全和防护管理，根据《中华人民共和国放射性污染防治法》和《放射性同位素与射线装置安全和防护条例》，制定本办法。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本办法适用于生产、销售、使用放射性同位素与射线装置的场所、人员的安全和防护，废旧放射源与被放射性污染的物品的管理以及豁免管理等相关活动。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生产、销售、使用放射性同位素与射线装置的单位，应当对本单位的放射性同位素与射线装置的辐射安全和防护工作负责，并依法对其造成的放射性危害承担责任。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县级以上人民政府环境保护主管部门，应当依照《中华人民共和国放射性污染防治法》、《放射性同位素与射线装置安全和防护条例》和本办法的规定，对放射性同位素与射线装置的安全和防护工作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第二章  场所安全和防护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第五条</w:t>
      </w:r>
      <w:r>
        <w:rPr>
          <w:rFonts w:hint="eastAsia" w:ascii="宋体" w:hAnsi="宋体" w:eastAsia="宋体" w:cs="宋体"/>
          <w:i w:val="0"/>
          <w:iCs w:val="0"/>
          <w:caps w:val="0"/>
          <w:color w:val="000000"/>
          <w:spacing w:val="0"/>
          <w:sz w:val="27"/>
          <w:szCs w:val="27"/>
          <w:bdr w:val="none" w:color="auto" w:sz="0" w:space="0"/>
          <w:shd w:val="clear" w:fill="FFFFFF"/>
        </w:rPr>
        <w:t>  生产、销售、使用、贮存放射性同位素与射线装置的场所，应当按照国家有关规定设置明显的放射性标志，其入口处应当按照国家有关安全和防护标准的要求，设置安全和防护设施以及必要的防护安全联锁、报警装置或者工作信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射线装置的生产调试和使用场所，应当具有防止误操作、防止工作人员和公众受到意外照射的安全措施。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生产、使用放射性同位素与射线装置的场所，应当按照国家有关规定采取有效措施，防止运行故障，并避免故障导致次生危害。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放射性同位素和被放射性污染的物品应当单独存放，不得与易燃、易爆、腐蚀性物品等一起存放，并指定专人负责保管。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贮存、领取、使用、归还放射性同位素时，应当进行登记、检查，做到账物相符。对放射性同位素贮存场所应当采取防火、防水、防盗、防丢失、防破坏、防射线泄漏的安全措施。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对放射源还应当根据其潜在危害的大小，建立相应的多重防护和安全措施，并对可移动的放射源定期进行盘存，确保其处于指定位置，具有可靠的安全保障。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在室外、野外使用放射性同位素与射线装置的，应当按照国家安全和防护标准的要求划出安全防护区域，设置明显的放射性标志，必要时设专人警戒。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建设项目竣工环境保护验收涉及的辐射监测和退役核技术利用项目的终态辐射监测，由生产、销售、使用放射性同位素与射线装置的单位委托经省级以上人民政府环境保护主管部门批准的有相应资质的辐射环境监测机构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加强对本单位放射性同位素与射线装置安全和防护状况的日常检查。发现安全隐患的，应当立即整改；安全隐患有可能威胁到人员安全或者有可能造成环境污染的，应当立即停止辐射作业并报告发放辐射安全许可证的环境保护主管部门（以下简称“发证机关”），经发证机关检查核实安全隐患消除后，方可恢复正常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生产、销售、使用放射性同位素与射线装置的单位，应当对本单位的放射性同位素与射线装置的安全和防护状况进行年度评估，并于每年1月31日前向发证机关提交上一年度的评估报告。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安全和防护状况年度评估报告应当包括下列内容：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（一）辐射安全和防护设施的运行与维护情况；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（二）辐射安全和防护制度及措施的制定与落实情况；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（三）辐射工作人员变动及接受辐射安全和防护知识教育培训（以下简称“辐射安全培训”）情况；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（四）放射性同位素进出口、转让或者送贮情况以及放射性同位素、射线装置台账；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（五）场所辐射环境监测和个人剂量监测情况及监测数据；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（六）辐射事故及应急响应情况；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（七）核技术利用项目新建、改建、扩建和退役情况；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（八）存在的安全隐患及其整改情况；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（九）其他有关法律、法规规定的落实情况。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年度评估发现安全隐患的，应当立即整改。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使用Ⅰ类、Ⅱ类、Ⅲ类放射源的场所，生产放射性同位素的场所，按照《电离辐射防护与辐射源安全基本标准》（以下简称《基本标准》）确定的甲级、乙级非密封放射性物质使用场所，以及终结运行后产生放射性污染的射线装置，应当依法实施退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依照前款规定实施退役的生产、使用放射性同位素与射线装置的单位，应当在实施退役前完成下列工作：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（一）将有使用价值的放射源按照《放射性同位素与射线装置安全和防护条例》的规定转让；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（二）将废旧放射源交回生产单位、返回原出口方或者送交有相应资质的放射性废物集中贮存单位贮存。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依法实施退役的生产、使用放射性同位素与射线装置的单位，应当在实施退役前编制环境影响评价文件，报原辐射安全许可证发证机关审查批准；未经批准的，不得实施退役。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退役工作完成后六十日内，依法实施退役的生产、使用放射性同位素与射线装置的单位，应当向原辐射安全许可证发证机关申请退役核技术利用项目终态验收，并提交退役项目辐射环境终态监测报告或者监测表。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依法实施退役的生产、使用放射性同位素与射线装置的单位，应当自终态验收合格之日起二十日内，到原发证机关办理辐射安全许可证变更或者注销手续。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在依法被撤销、依法解散、依法破产或者因其他原因终止前，应当确保环境辐射安全，妥善实施辐射工作场所或者设备的退役，并承担退役完成前所有的安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第三章  人员安全和防护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第十七条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辐射安全培训分为高级、中级和初级三个级别。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从事下列活动的辐射工作人员，应当接受中级或者高级辐射安全培训: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（一）生产、销售、使用Ⅰ类放射源的；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（二）在甲级非密封放射性物质工作场所操作放射性同位素的；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（三）使用Ⅰ类射线装置的；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（四）使用伽玛射线移动探伤设备的。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从事前款所列活动单位的辐射防护负责人，以及从事前款所列装置、设备和场所设计、安装、调试、倒源、维修以及其他与辐射安全相关技术服务活动的人员，应当接受中级或者高级辐射安全培训。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本条第二款、第三款规定以外的其他辐射工作人员，应当接受初级辐射安全培训。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从事辐射安全培训的单位，应当具备下列条件：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（一）有健全的培训管理制度并有专职培训管理人员；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（二）有常用的辐射监测设备；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（三）有与培训规模相适应的教学、实践场地与设施；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（四）有核物理、辐射防护、核技术应用及相关专业本科以上学历的专业教师。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拟开展初级辐射安全培训的单位，应当有五名以上专业教师，其中至少两名具有注册核安全工程师执业资格。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拟开展中级或者高级辐射安全培训的单位，应当有十名以上专业教师，其中至少五名具有注册核安全工程师执业资格，外聘教师不得超过教师总数的30%。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从事辐射安全培训的专业教师应当接受环境保护部组织的培训，具体办法由环境保护部另行制定。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第二十条</w:t>
      </w: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省级以上人民政府环境保护主管部门对从事辐射安全培训的单位进行评估，择优向社会推荐。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环境保护部评估并推荐的单位可以开展高级、中级和初级辐射安全培训；省级人民政府环境保护主管部门评估并推荐的单位可以开展初级辐射安全培训。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省级以上人民政府环境保护主管部门应当向社会公布其推荐的从事辐射安全培训的单位名单，并定期对名单所列从事辐射安全培训的单位进行考核；对考核不合格的，予以除名，并向社会公告。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从事辐射安全培训的单位负责对参加辐射安全培训的人员进行考核，并对考核合格的人员颁发辐射安全培训合格证书。辐射安全培训合格证书的格式由环境保护部规定。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取得高级别辐射安全培训合格证书的人员，不需再接受低级别的辐射安全培训。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第二十二条</w:t>
      </w:r>
      <w:r>
        <w:rPr>
          <w:rFonts w:hint="eastAsia" w:ascii="宋体" w:hAnsi="宋体" w:eastAsia="宋体" w:cs="宋体"/>
          <w:i w:val="0"/>
          <w:iCs w:val="0"/>
          <w:caps w:val="0"/>
          <w:color w:val="000000"/>
          <w:spacing w:val="0"/>
          <w:sz w:val="27"/>
          <w:szCs w:val="27"/>
          <w:bdr w:val="none" w:color="auto" w:sz="0" w:space="0"/>
          <w:shd w:val="clear" w:fill="FFFFFF"/>
        </w:rPr>
        <w:t>  取得辐射安全培训合格证书的人员，应当每四年接受一次再培训。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辐射安全再培训包括新颁布的相关法律、法规和辐射安全与防护专业标准、技术规范，以及辐射事故案例分析与经验反馈等内容。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不参加再培训的人员或者再培训考核不合格的人员，其辐射安全培训合格证书自动失效。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第二十三条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安排专人负责个人剂量监测管理，建立辐射工作人员个人剂量档案。个人剂量档案应当包括个人基本信息、工作岗位、剂量监测结果等材料。个人剂量档案应当保存至辐射工作人员年满七十五周岁，或者停止辐射工作三十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辐射工作人员有权查阅和复制本人的个人剂量档案。辐射工作人员调换单位的，原用人单位应当向新用人单位或者辐射工作人员本人提供个人剂量档案的复制件。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第二十四条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生产、销售、使用放射性同位素与射线装置的单位，不具备个人剂量监测能力的，应当委托具备下列条件的机构进行个人剂量监测：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（一）具有保证个人剂量监测质量的设备、技术；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（二）经省级以上人民政府计量行政主管部门计量认证；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（三）法律法规规定的从事个人剂量监测的其他条件。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第二十五条</w:t>
      </w:r>
      <w:r>
        <w:rPr>
          <w:rFonts w:hint="eastAsia" w:ascii="宋体" w:hAnsi="宋体" w:eastAsia="宋体" w:cs="宋体"/>
          <w:i w:val="0"/>
          <w:iCs w:val="0"/>
          <w:caps w:val="0"/>
          <w:color w:val="000000"/>
          <w:spacing w:val="0"/>
          <w:sz w:val="27"/>
          <w:szCs w:val="27"/>
          <w:bdr w:val="none" w:color="auto" w:sz="0" w:space="0"/>
          <w:shd w:val="clear" w:fill="FFFFFF"/>
        </w:rPr>
        <w:t>  环境保护部对从事个人剂量监测的机构进行评估，择优向社会推荐。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环境保护部定期对其推荐的从事个人剂量监测的机构进行监测质量考核；对考核不合格的，予以除名，并向社会公告。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第二十六条</w:t>
      </w:r>
      <w:r>
        <w:rPr>
          <w:rFonts w:hint="eastAsia" w:ascii="宋体" w:hAnsi="宋体" w:eastAsia="宋体" w:cs="宋体"/>
          <w:i w:val="0"/>
          <w:iCs w:val="0"/>
          <w:caps w:val="0"/>
          <w:color w:val="000000"/>
          <w:spacing w:val="0"/>
          <w:sz w:val="27"/>
          <w:szCs w:val="27"/>
          <w:bdr w:val="none" w:color="auto" w:sz="0" w:space="0"/>
          <w:shd w:val="clear" w:fill="FFFFFF"/>
        </w:rPr>
        <w:t>  接受委托进行个人剂量监测的机构，应当按照国家有关技术规范的要求进行个人剂量监测，并对监测结果负责。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接受委托进行个人剂量监测的机构，应当及时向委托单位出具监测报告，并将监测结果以书面和网上报送方式，直接报告委托单位所在地的省级人民政府环境保护主管部门。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第二十七条</w:t>
      </w:r>
      <w:r>
        <w:rPr>
          <w:rFonts w:hint="eastAsia" w:ascii="宋体" w:hAnsi="宋体" w:eastAsia="宋体" w:cs="宋体"/>
          <w:i w:val="0"/>
          <w:iCs w:val="0"/>
          <w:caps w:val="0"/>
          <w:color w:val="000000"/>
          <w:spacing w:val="0"/>
          <w:sz w:val="27"/>
          <w:szCs w:val="27"/>
          <w:bdr w:val="none" w:color="auto" w:sz="0" w:space="0"/>
          <w:shd w:val="clear" w:fill="FFFFFF"/>
        </w:rPr>
        <w:t>  环境保护部应当建立全国统一的辐射工作人员个人剂量数据库，并与卫生等相关部门实现数据共享。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第四章  废旧放射源与被放射性污染的物品管理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第二十八条</w:t>
      </w:r>
      <w:r>
        <w:rPr>
          <w:rFonts w:hint="eastAsia" w:ascii="宋体" w:hAnsi="宋体" w:eastAsia="宋体" w:cs="宋体"/>
          <w:i w:val="0"/>
          <w:iCs w:val="0"/>
          <w:caps w:val="0"/>
          <w:color w:val="000000"/>
          <w:spacing w:val="0"/>
          <w:sz w:val="27"/>
          <w:szCs w:val="27"/>
          <w:bdr w:val="none" w:color="auto" w:sz="0" w:space="0"/>
          <w:shd w:val="clear" w:fill="FFFFFF"/>
        </w:rPr>
        <w:t>  生产、进口放射源的单位销售Ⅰ类、Ⅱ类、Ⅲ类放射源给其他单位使用的，应当与使用放射源的单位签订废旧放射源返回协议。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转让Ⅰ类、Ⅱ类、Ⅲ类放射源的，转让双方应当签订废旧放射源返回协议。进口放射源转让时，转入单位应当取得原出口方负责回收的承诺文件副本。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第二十九条</w:t>
      </w:r>
      <w:r>
        <w:rPr>
          <w:rFonts w:hint="eastAsia" w:ascii="宋体" w:hAnsi="宋体" w:eastAsia="宋体" w:cs="宋体"/>
          <w:i w:val="0"/>
          <w:iCs w:val="0"/>
          <w:caps w:val="0"/>
          <w:color w:val="000000"/>
          <w:spacing w:val="0"/>
          <w:sz w:val="27"/>
          <w:szCs w:val="27"/>
          <w:bdr w:val="none" w:color="auto" w:sz="0" w:space="0"/>
          <w:shd w:val="clear" w:fill="FFFFFF"/>
        </w:rPr>
        <w:t>  使用Ⅰ类、Ⅱ类、Ⅲ类放射源的单位应当在放射源闲置或者废弃后三个月内，按照废旧放射源返回协议规定，将废旧放射源交回生产单位或者返回原出口方。确实无法交回生产单位或者返回原出口方的，送交具备相应资质的放射性废物集中贮存单位（以下简称“废旧放射源收贮单位”）贮存，并承担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废旧放射源收贮单位，应当依法取得环境保护部颁发的使用（含收贮）辐射安全许可证，并在资质许可范围内收贮废旧放射源和被放射性污染的物品。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第三十条</w:t>
      </w:r>
      <w:r>
        <w:rPr>
          <w:rFonts w:hint="eastAsia" w:ascii="宋体" w:hAnsi="宋体" w:eastAsia="宋体" w:cs="宋体"/>
          <w:i w:val="0"/>
          <w:iCs w:val="0"/>
          <w:caps w:val="0"/>
          <w:color w:val="000000"/>
          <w:spacing w:val="0"/>
          <w:sz w:val="27"/>
          <w:szCs w:val="27"/>
          <w:bdr w:val="none" w:color="auto" w:sz="0" w:space="0"/>
          <w:shd w:val="clear" w:fill="FFFFFF"/>
        </w:rPr>
        <w:t>  使用放射源的单位依法被撤销、依法解散、依法破产或者因其他原因终止的，应当事先将本单位的放射源依法转让、交回生产单位、返回原出口方或者送交废旧放射源收贮单位贮存，并承担上述活动完成前所有的安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第三十一条</w:t>
      </w:r>
      <w:r>
        <w:rPr>
          <w:rFonts w:hint="eastAsia" w:ascii="宋体" w:hAnsi="宋体" w:eastAsia="宋体" w:cs="宋体"/>
          <w:i w:val="0"/>
          <w:iCs w:val="0"/>
          <w:caps w:val="0"/>
          <w:color w:val="000000"/>
          <w:spacing w:val="0"/>
          <w:sz w:val="27"/>
          <w:szCs w:val="27"/>
          <w:bdr w:val="none" w:color="auto" w:sz="0" w:space="0"/>
          <w:shd w:val="clear" w:fill="FFFFFF"/>
        </w:rPr>
        <w:t>  使用放射源的单位应当在废旧放射源交回生产单位或者送交废旧放射源收贮单位贮存活动完成之日起二十日内，报其所在地的省级人民政府环境保护主管部门备案。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废旧放射源返回原出口方的，应当在返回活动完成之日起二十日内，将放射性同位素出口表报其所在地的省级人民政府环境保护主管部门备案。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第三十二条</w:t>
      </w:r>
      <w:r>
        <w:rPr>
          <w:rFonts w:hint="eastAsia" w:ascii="宋体" w:hAnsi="宋体" w:eastAsia="宋体" w:cs="宋体"/>
          <w:i w:val="0"/>
          <w:iCs w:val="0"/>
          <w:caps w:val="0"/>
          <w:color w:val="000000"/>
          <w:spacing w:val="0"/>
          <w:sz w:val="27"/>
          <w:szCs w:val="27"/>
          <w:bdr w:val="none" w:color="auto" w:sz="0" w:space="0"/>
          <w:shd w:val="clear" w:fill="FFFFFF"/>
        </w:rPr>
        <w:t>  废旧放射源收贮单位，应当建立废旧放射源的收贮台账和相应的计算机管理系统。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废旧放射源收贮单位，应当于每季度末对已收贮的废旧放射源进行汇总统计，每年年底对已贮存的废旧放射源进行核实，并将统计和核实结果分别上报环境保护部和所在地省级人民政府环境保护主管部门。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第三十三条</w:t>
      </w:r>
      <w:r>
        <w:rPr>
          <w:rFonts w:hint="eastAsia" w:ascii="宋体" w:hAnsi="宋体" w:eastAsia="宋体" w:cs="宋体"/>
          <w:i w:val="0"/>
          <w:iCs w:val="0"/>
          <w:caps w:val="0"/>
          <w:color w:val="000000"/>
          <w:spacing w:val="0"/>
          <w:sz w:val="27"/>
          <w:szCs w:val="27"/>
          <w:bdr w:val="none" w:color="auto" w:sz="0" w:space="0"/>
          <w:shd w:val="clear" w:fill="FFFFFF"/>
        </w:rPr>
        <w:t>  对已经收贮入库或者交回生产单位的仍有使用价值的放射源，可以按照《放射性同位素与射线装置安全和防护条例》的规定办理转让手续后进行再利用。具体办法由环境保护部另行制定。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对拟被再利用的放射源，应当由放射源生产单位按照生产放射源的要求进行安全性验证或者加工，满足安全和技术参数要求后，出具合格证书，明确使用条件，并进行放射源编码。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第三十四条</w:t>
      </w:r>
      <w:r>
        <w:rPr>
          <w:rFonts w:hint="eastAsia" w:ascii="宋体" w:hAnsi="宋体" w:eastAsia="宋体" w:cs="宋体"/>
          <w:i w:val="0"/>
          <w:iCs w:val="0"/>
          <w:caps w:val="0"/>
          <w:color w:val="000000"/>
          <w:spacing w:val="0"/>
          <w:sz w:val="27"/>
          <w:szCs w:val="27"/>
          <w:bdr w:val="none" w:color="auto" w:sz="0" w:space="0"/>
          <w:shd w:val="clear" w:fill="FFFFFF"/>
        </w:rPr>
        <w:t>  单位和个人发现废弃放射源或者被放射性污染的物品的，应当及时报告所在地县级以上地方人民政府环境保护主管部门；经所在地省级人民政府环境保护主管部门同意后，送废旧放射源收贮单位贮存。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废旧放射源收贮单位应当对废弃放射源或者被放射性污染的物品妥善收贮。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禁止擅自转移、贮存、退运废弃放射源或者被放射性污染的物品。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第三十五条</w:t>
      </w:r>
      <w:r>
        <w:rPr>
          <w:rFonts w:hint="eastAsia" w:ascii="宋体" w:hAnsi="宋体" w:eastAsia="宋体" w:cs="宋体"/>
          <w:i w:val="0"/>
          <w:iCs w:val="0"/>
          <w:caps w:val="0"/>
          <w:color w:val="000000"/>
          <w:spacing w:val="0"/>
          <w:sz w:val="27"/>
          <w:szCs w:val="27"/>
          <w:bdr w:val="none" w:color="auto" w:sz="0" w:space="0"/>
          <w:shd w:val="clear" w:fill="FFFFFF"/>
        </w:rPr>
        <w:t>  废旧金属回收熔炼企业，应当建立辐射监测系统，配备足够的辐射监测人员，在废旧金属原料入炉前、产品出厂前进行辐射监测，并将放射性指标纳入产品合格指标体系中。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新建、改建、扩建建设项目含有废旧金属回收熔炼工艺的，应当配套建设辐射监测设施；未配套建设辐射监测设施的，环境保护主管部门不予通过其建设项目竣工环境保护验收。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辐射监测人员在进行废旧金属辐射监测和应急处理时，应当佩戴个人剂量计等防护器材，做好个人防护。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第三十六条</w:t>
      </w:r>
      <w:r>
        <w:rPr>
          <w:rFonts w:hint="eastAsia" w:ascii="宋体" w:hAnsi="宋体" w:eastAsia="宋体" w:cs="宋体"/>
          <w:i w:val="0"/>
          <w:iCs w:val="0"/>
          <w:caps w:val="0"/>
          <w:color w:val="000000"/>
          <w:spacing w:val="0"/>
          <w:sz w:val="27"/>
          <w:szCs w:val="27"/>
          <w:bdr w:val="none" w:color="auto" w:sz="0" w:space="0"/>
          <w:shd w:val="clear" w:fill="FFFFFF"/>
        </w:rPr>
        <w:t>  废旧金属回收熔炼企业发现并确认辐射监测结果明显异常时，应当立即采取相应控制措施并在四小时内向所在地县级以上人民政府环境保护主管部门报告。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环境保护主管部门接到报告后，应当对辐射监测结果进行核实，查明导致辐射水平异常的原因，并责令废旧金属回收熔炼企业采取措施，防止放射性污染。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禁止缓报、瞒报、谎报或者漏报辐射监测结果异常信息。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第三十七条</w:t>
      </w:r>
      <w:r>
        <w:rPr>
          <w:rFonts w:hint="eastAsia" w:ascii="宋体" w:hAnsi="宋体" w:eastAsia="宋体" w:cs="宋体"/>
          <w:i w:val="0"/>
          <w:iCs w:val="0"/>
          <w:caps w:val="0"/>
          <w:color w:val="000000"/>
          <w:spacing w:val="0"/>
          <w:sz w:val="27"/>
          <w:szCs w:val="27"/>
          <w:bdr w:val="none" w:color="auto" w:sz="0" w:space="0"/>
          <w:shd w:val="clear" w:fill="FFFFFF"/>
        </w:rPr>
        <w:t>  废旧金属回收熔炼企业送贮废弃放射源或者被放射性污染物品所产生的费用，由废弃放射源或者被放射性污染物品的原持有者或者供货方承担。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无法查明废弃放射源或者被放射性污染物品来源的，送贮费用由废旧金属回收熔炼企业承担；其中，对已经开展辐射监测的废旧金属回收熔炼企业，经所在地省级人民政府环境保护主管部门核实、同级财政部门同意后，省级人民政府环境保护主管部门所属废旧放射源收贮单位可以酌情减免其相关处理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第五章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第三十八条</w:t>
      </w: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省级以上人民政府环境保护主管部门应当对其依法颁发辐射安全许可证的单位进行监督检查。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省级以上人民政府环境保护主管部门委托下一级环境保护主管部门颁发辐射安全许可证的，接受委托的环境保护主管部门应当对其颁发辐射安全许可证的单位进行监督检查。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第三十九条</w:t>
      </w:r>
      <w:r>
        <w:rPr>
          <w:rFonts w:hint="eastAsia" w:ascii="宋体" w:hAnsi="宋体" w:eastAsia="宋体" w:cs="宋体"/>
          <w:i w:val="0"/>
          <w:iCs w:val="0"/>
          <w:caps w:val="0"/>
          <w:color w:val="000000"/>
          <w:spacing w:val="0"/>
          <w:sz w:val="27"/>
          <w:szCs w:val="27"/>
          <w:bdr w:val="none" w:color="auto" w:sz="0" w:space="0"/>
          <w:shd w:val="clear" w:fill="FFFFFF"/>
        </w:rPr>
        <w:t>  县级以上人民政府环境保护主管部门应当结合本行政区域的工作实际，配备辐射防护安全监督员。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各级辐射防护安全监督员应当具备三年以上辐射工作相关经历。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省级以上人民政府环境保护主管部门辐射防护安全监督员应当具备大学本科以上学历，并通过中级以上辐射安全培训。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设区的市级、县级人民政府环境保护主管部门辐射防护安全监督员应当具备大专以上学历，并通过初级以上辐射安全培训。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第四十条</w:t>
      </w: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省级以上人民政府环境保护主管部门辐射防护安全监督员由环境保护部认可，设区的市级、县级人民政府环境保护主管部门辐射防护安全监督员由省级人民政府环境保护主管部门认可。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辐射防护安全监督员应当定期接受专业知识培训和考核。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取得高级职称并从事辐射安全与防护监督检查工作十年以上，或者取得注册核安全工程师资格的辐射防护安全监督员，可以免予辐射安全培训。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第四十一条</w:t>
      </w: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应当制定监督检查大纲，明确辐射安全与防护监督检查的组织体系、职责分工、实施程序、报告制度、重要问题管理等内容，并根据国家相关法律法规、标准制定相应的监督检查技术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第四十二条</w:t>
      </w:r>
      <w:r>
        <w:rPr>
          <w:rFonts w:hint="eastAsia" w:ascii="宋体" w:hAnsi="宋体" w:eastAsia="宋体" w:cs="宋体"/>
          <w:i w:val="0"/>
          <w:iCs w:val="0"/>
          <w:caps w:val="0"/>
          <w:color w:val="000000"/>
          <w:spacing w:val="0"/>
          <w:sz w:val="27"/>
          <w:szCs w:val="27"/>
          <w:bdr w:val="none" w:color="auto" w:sz="0" w:space="0"/>
          <w:shd w:val="clear" w:fill="FFFFFF"/>
        </w:rPr>
        <w:t>  县级以上人民政府环境保护主管部门应当根据放射性同位素与射线装置生产、销售、使用活动的类别，制定本行政区域的监督检查计划。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监督检查计划应当按照辐射安全风险大小，规定不同的监督检查频次。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第六章  应急报告与处理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第四十三条</w:t>
      </w:r>
      <w:r>
        <w:rPr>
          <w:rFonts w:hint="eastAsia" w:ascii="宋体" w:hAnsi="宋体" w:eastAsia="宋体" w:cs="宋体"/>
          <w:i w:val="0"/>
          <w:iCs w:val="0"/>
          <w:caps w:val="0"/>
          <w:color w:val="000000"/>
          <w:spacing w:val="0"/>
          <w:sz w:val="27"/>
          <w:szCs w:val="27"/>
          <w:bdr w:val="none" w:color="auto" w:sz="0" w:space="0"/>
          <w:shd w:val="clear" w:fill="FFFFFF"/>
        </w:rPr>
        <w:t>  县级以上人民政府环境保护主管部门应当会同同级公安、卫生、财政、新闻、宣传等部门编制辐射事故应急预案，报本级人民政府批准。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辐射事故应急预案应当包括下列内容：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（一）应急机构和职责分工；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（二）应急人员的组织、培训以及应急和救助的装备、资金、物资准备；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（三）辐射事故分级与应急响应措施；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（四）辐射事故的调查、报告和处理程序；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（五）辐射事故信息公开、公众宣传方案。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辐射事故应急预案还应当包括可能引发辐射事故的运行故障的应急响应措施及其调查、报告和处理程序。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生产、销售、使用放射性同位素与射线装置的单位，应当根据可能发生的辐射事故的风险，制定本单位的应急方案，做好应急准备。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第四十四条</w:t>
      </w:r>
      <w:r>
        <w:rPr>
          <w:rFonts w:hint="eastAsia" w:ascii="宋体" w:hAnsi="宋体" w:eastAsia="宋体" w:cs="宋体"/>
          <w:i w:val="0"/>
          <w:iCs w:val="0"/>
          <w:caps w:val="0"/>
          <w:color w:val="000000"/>
          <w:spacing w:val="0"/>
          <w:sz w:val="27"/>
          <w:szCs w:val="27"/>
          <w:bdr w:val="none" w:color="auto" w:sz="0" w:space="0"/>
          <w:shd w:val="clear" w:fill="FFFFFF"/>
        </w:rPr>
        <w:t>  发生辐射事故或者发生可能引发辐射事故的运行故障时，生产、销售、使用放射性同位素与射线装置的单位应当立即启动本单位的应急方案，采取应急措施，并在两小时内填写初始报告，向当地人民政府环境保护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发生辐射事故的，生产、销售、使用放射性同位素与射线装置的单位还应当同时向当地人民政府、公安部门和卫生主管部门报告。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第四十五条</w:t>
      </w:r>
      <w:r>
        <w:rPr>
          <w:rFonts w:hint="eastAsia" w:ascii="宋体" w:hAnsi="宋体" w:eastAsia="宋体" w:cs="宋体"/>
          <w:i w:val="0"/>
          <w:iCs w:val="0"/>
          <w:caps w:val="0"/>
          <w:color w:val="000000"/>
          <w:spacing w:val="0"/>
          <w:sz w:val="27"/>
          <w:szCs w:val="27"/>
          <w:bdr w:val="none" w:color="auto" w:sz="0" w:space="0"/>
          <w:shd w:val="clear" w:fill="FFFFFF"/>
        </w:rPr>
        <w:t>  接到辐射事故或者可能引发辐射事故的运行故障报告的环境保护主管部门，应当立即派人赶赴现场，进行现场调查，采取有效措施，控制并消除事故或者故障影响，并配合有关部门做好信息公开、公众宣传等外部应急响应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第四十六条</w:t>
      </w:r>
      <w:r>
        <w:rPr>
          <w:rFonts w:hint="eastAsia" w:ascii="宋体" w:hAnsi="宋体" w:eastAsia="宋体" w:cs="宋体"/>
          <w:i w:val="0"/>
          <w:iCs w:val="0"/>
          <w:caps w:val="0"/>
          <w:color w:val="000000"/>
          <w:spacing w:val="0"/>
          <w:sz w:val="27"/>
          <w:szCs w:val="27"/>
          <w:bdr w:val="none" w:color="auto" w:sz="0" w:space="0"/>
          <w:shd w:val="clear" w:fill="FFFFFF"/>
        </w:rPr>
        <w:t>  接到辐射事故报告或者可能发生辐射事故的运行故障报告的环境保护部门，应当在两小时内，将辐射事故或者故障信息报告本级人民政府并逐级上报至省级人民政府环境保护主管部门；发生重大或者特别重大辐射事故的，应当同时向环境保护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接到含Ⅰ类放射源装置重大运行故障报告的环境保护部门，应当在两小时内将故障信息逐级上报至原辐射安全许可证发证机关。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第四十七条</w:t>
      </w:r>
      <w:r>
        <w:rPr>
          <w:rFonts w:hint="eastAsia" w:ascii="宋体" w:hAnsi="宋体" w:eastAsia="宋体" w:cs="宋体"/>
          <w:i w:val="0"/>
          <w:iCs w:val="0"/>
          <w:caps w:val="0"/>
          <w:color w:val="000000"/>
          <w:spacing w:val="0"/>
          <w:sz w:val="27"/>
          <w:szCs w:val="27"/>
          <w:bdr w:val="none" w:color="auto" w:sz="0" w:space="0"/>
          <w:shd w:val="clear" w:fill="FFFFFF"/>
        </w:rPr>
        <w:t>  省级人民政府环境保护主管部门接到辐射事故报告，确认属于特别重大辐射事故或者重大辐射事故的，应当及时通报省级人民政府公安部门和卫生主管部门，并在两小时内上报环境保护部。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环境保护部在接到事故报告后，应当立即组织核实，确认事故类型，在两小时内报告国务院，并通报公安部和卫生部。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第四十八条</w:t>
      </w:r>
      <w:r>
        <w:rPr>
          <w:rFonts w:hint="eastAsia" w:ascii="宋体" w:hAnsi="宋体" w:eastAsia="宋体" w:cs="宋体"/>
          <w:i w:val="0"/>
          <w:iCs w:val="0"/>
          <w:caps w:val="0"/>
          <w:color w:val="000000"/>
          <w:spacing w:val="0"/>
          <w:sz w:val="27"/>
          <w:szCs w:val="27"/>
          <w:bdr w:val="none" w:color="auto" w:sz="0" w:space="0"/>
          <w:shd w:val="clear" w:fill="FFFFFF"/>
        </w:rPr>
        <w:t>  发生辐射事故或者运行故障的单位，应当按照应急预案的要求，制定事故或者故障处置实施方案，并在当地人民政府和辐射安全许可证发证机关的监督、指导下实施具体处置工作。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辐射事故和运行故障处置过程中的安全责任，以及由事故、故障导致的应急处置费用，由发生辐射事故或者运行故障的单位承担。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第四十九条</w:t>
      </w:r>
      <w:r>
        <w:rPr>
          <w:rFonts w:hint="eastAsia" w:ascii="宋体" w:hAnsi="宋体" w:eastAsia="宋体" w:cs="宋体"/>
          <w:i w:val="0"/>
          <w:iCs w:val="0"/>
          <w:caps w:val="0"/>
          <w:color w:val="000000"/>
          <w:spacing w:val="0"/>
          <w:sz w:val="27"/>
          <w:szCs w:val="27"/>
          <w:bdr w:val="none" w:color="auto" w:sz="0" w:space="0"/>
          <w:shd w:val="clear" w:fill="FFFFFF"/>
        </w:rPr>
        <w:t>  省级人民政府环境保护主管部门应当每半年对本行政区域内发生的辐射事故和运行故障情况进行汇总，并将汇总报告报送环境保护部，同时抄送同级公安部门和卫生主管部门。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第七章 豁免管理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第五十条</w:t>
      </w:r>
      <w:r>
        <w:rPr>
          <w:rFonts w:hint="eastAsia" w:ascii="宋体" w:hAnsi="宋体" w:eastAsia="宋体" w:cs="宋体"/>
          <w:i w:val="0"/>
          <w:iCs w:val="0"/>
          <w:caps w:val="0"/>
          <w:color w:val="000000"/>
          <w:spacing w:val="0"/>
          <w:sz w:val="27"/>
          <w:szCs w:val="27"/>
          <w:bdr w:val="none" w:color="auto" w:sz="0" w:space="0"/>
          <w:shd w:val="clear" w:fill="FFFFFF"/>
        </w:rPr>
        <w:t>  省级以上人民政府环境保护主管部门依据《基本标准》及国家有关规定，负责对射线装置、放射源或者非密封放射性物质管理的豁免出具备案证明文件。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　第五十一条</w:t>
      </w:r>
      <w:r>
        <w:rPr>
          <w:rFonts w:hint="eastAsia" w:ascii="宋体" w:hAnsi="宋体" w:eastAsia="宋体" w:cs="宋体"/>
          <w:i w:val="0"/>
          <w:iCs w:val="0"/>
          <w:caps w:val="0"/>
          <w:color w:val="000000"/>
          <w:spacing w:val="0"/>
          <w:sz w:val="27"/>
          <w:szCs w:val="27"/>
          <w:bdr w:val="none" w:color="auto" w:sz="0" w:space="0"/>
          <w:shd w:val="clear" w:fill="FFFFFF"/>
        </w:rPr>
        <w:t>  已经取得辐射安全许可证的单位，使用低于《基本标准》规定豁免水平的射线装置、放射源或者少量非密封放射性物质的，经所在地省级人民政府环境保护主管部门备案后，可以被豁免管理。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前款所指单位提请所在地省级人民政府环境保护主管部门备案时，应当提交其使用的射线装置、放射源或者非密封放射性物质辐射水平低于《基本标准》豁免水平的证明材料。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第五十二条</w:t>
      </w:r>
      <w:r>
        <w:rPr>
          <w:rFonts w:hint="eastAsia" w:ascii="宋体" w:hAnsi="宋体" w:eastAsia="宋体" w:cs="宋体"/>
          <w:i w:val="0"/>
          <w:iCs w:val="0"/>
          <w:caps w:val="0"/>
          <w:color w:val="000000"/>
          <w:spacing w:val="0"/>
          <w:sz w:val="27"/>
          <w:szCs w:val="27"/>
          <w:bdr w:val="none" w:color="auto" w:sz="0" w:space="0"/>
          <w:shd w:val="clear" w:fill="FFFFFF"/>
        </w:rPr>
        <w:t>  符合下列条件之一的使用单位，报请所在地省级人民政府环境保护主管部门备案时，除提交本办法第五十一条第二款规定的证明材料外，还应当提交射线装置、放射源或者非密封放射性物质的使用量、使用条件、操作方式以及防护管理措施等情况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（一）已取得辐射安全许可证，使用较大批量低于《基本标准》规定豁免水平的非密封放射性物质的；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（二）未取得辐射安全许可证，使用低于《基本标准》规定豁免水平的射线装置、放射源以及非密封放射性物质的。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第五十三条</w:t>
      </w:r>
      <w:r>
        <w:rPr>
          <w:rFonts w:hint="eastAsia" w:ascii="宋体" w:hAnsi="宋体" w:eastAsia="宋体" w:cs="宋体"/>
          <w:i w:val="0"/>
          <w:iCs w:val="0"/>
          <w:caps w:val="0"/>
          <w:color w:val="000000"/>
          <w:spacing w:val="0"/>
          <w:sz w:val="27"/>
          <w:szCs w:val="27"/>
          <w:bdr w:val="none" w:color="auto" w:sz="0" w:space="0"/>
          <w:shd w:val="clear" w:fill="FFFFFF"/>
        </w:rPr>
        <w:t>  对装有超过《基本标准》规定豁免水平放射源的设备，经检测符合国家有关规定确定的辐射水平的，设备的生产或者进口单位向环境保护部报请备案后，该设备和相关转让、使用活动可以被豁免管理。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前款所指单位，报请环境保护部备案时，应当提交下列材料：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（一）辐射安全分析报告，包括活动正当性分析，放射源在设备中的结构，放射源的核素名称、活度、加工工艺和处置方式，对公众和环境的潜在辐射影响，以及可能的用户等内容。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（二）有相应资质的单位出具的证明设备符合《基本标准》有条件豁免要求的辐射水平检测报告。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第五十四条</w:t>
      </w:r>
      <w:r>
        <w:rPr>
          <w:rFonts w:hint="eastAsia" w:ascii="宋体" w:hAnsi="宋体" w:eastAsia="宋体" w:cs="宋体"/>
          <w:i w:val="0"/>
          <w:iCs w:val="0"/>
          <w:caps w:val="0"/>
          <w:color w:val="000000"/>
          <w:spacing w:val="0"/>
          <w:sz w:val="27"/>
          <w:szCs w:val="27"/>
          <w:bdr w:val="none" w:color="auto" w:sz="0" w:space="0"/>
          <w:shd w:val="clear" w:fill="FFFFFF"/>
        </w:rPr>
        <w:t>  省级人民政府环境保护主管部门应当将其出具的豁免备案证明文件，报环境保护部。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环境保护部对已获得豁免备案证明文件的活动或者活动中的射线装置、放射源或者非密封放射性物质定期公告。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经环境保护部公告的活动或者活动中的射线装置、放射源或者非密封放射性物质，在全国有效，可以不再逐一办理豁免备案证明文件。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第五十五条</w:t>
      </w:r>
      <w:r>
        <w:rPr>
          <w:rFonts w:hint="eastAsia" w:ascii="宋体" w:hAnsi="宋体" w:eastAsia="宋体" w:cs="宋体"/>
          <w:i w:val="0"/>
          <w:iCs w:val="0"/>
          <w:caps w:val="0"/>
          <w:color w:val="000000"/>
          <w:spacing w:val="0"/>
          <w:sz w:val="27"/>
          <w:szCs w:val="27"/>
          <w:bdr w:val="none" w:color="auto" w:sz="0" w:space="0"/>
          <w:shd w:val="clear" w:fill="FFFFFF"/>
        </w:rPr>
        <w:t>  违反本办法规定，生产、销售、使用放射性同位素与射线装置的单位有下列行为之一的，由原辐射安全许可证发证机关给予警告，责令限期改正；逾期不改正的，处一万元以上三万元以下的罚款：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（一）未按规定对相关场所进行辐射监测的；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（二）未按规定时间报送安全和防护状况年度评估报告的；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（三）未按规定对辐射工作人员进行辐射安全培训的；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（四）未按规定开展个人剂量监测的；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（五）发现个人剂量监测结果异常，未进行核实与调查，并未将有关情况及时报告原辐射安全许可证发证机关的。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第五十六条</w:t>
      </w:r>
      <w:r>
        <w:rPr>
          <w:rFonts w:hint="eastAsia" w:ascii="宋体" w:hAnsi="宋体" w:eastAsia="宋体" w:cs="宋体"/>
          <w:i w:val="0"/>
          <w:iCs w:val="0"/>
          <w:caps w:val="0"/>
          <w:color w:val="000000"/>
          <w:spacing w:val="0"/>
          <w:sz w:val="27"/>
          <w:szCs w:val="27"/>
          <w:bdr w:val="none" w:color="auto" w:sz="0" w:space="0"/>
          <w:shd w:val="clear" w:fill="FFFFFF"/>
        </w:rPr>
        <w:t>  违反本办法规定，废旧放射源收贮单位有下列行为之一的，由省级以上人民政府环境保护主管部门责令停止违法行为，限期改正；逾期不改正的，由原发证机关收回辐射安全许可证：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（一）未按规定建立废旧放射源收贮台账和计算机管理系统的；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（二）未按规定对已收贮的废旧放射源进行统计，并将统计结果上报的。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第五十七条</w:t>
      </w:r>
      <w:r>
        <w:rPr>
          <w:rFonts w:hint="eastAsia" w:ascii="宋体" w:hAnsi="宋体" w:eastAsia="宋体" w:cs="宋体"/>
          <w:i w:val="0"/>
          <w:iCs w:val="0"/>
          <w:caps w:val="0"/>
          <w:color w:val="000000"/>
          <w:spacing w:val="0"/>
          <w:sz w:val="27"/>
          <w:szCs w:val="27"/>
          <w:bdr w:val="none" w:color="auto" w:sz="0" w:space="0"/>
          <w:shd w:val="clear" w:fill="FFFFFF"/>
        </w:rPr>
        <w:t>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（一）未取得环境保护部颁发的使用（含收贮）辐射安全许可证，从事废旧放射源收贮的；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（二）未经批准，擅自转让已收贮入库废旧放射源的。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第五十八条</w:t>
      </w:r>
      <w:r>
        <w:rPr>
          <w:rFonts w:hint="eastAsia" w:ascii="宋体" w:hAnsi="宋体" w:eastAsia="宋体" w:cs="宋体"/>
          <w:i w:val="0"/>
          <w:iCs w:val="0"/>
          <w:caps w:val="0"/>
          <w:color w:val="000000"/>
          <w:spacing w:val="0"/>
          <w:sz w:val="27"/>
          <w:szCs w:val="27"/>
          <w:bdr w:val="none" w:color="auto" w:sz="0" w:space="0"/>
          <w:shd w:val="clear" w:fill="FFFFFF"/>
        </w:rPr>
        <w:t>  违反本办法规定，废旧金属回收熔炼企业未开展辐射监测或者发现辐射监测结果明显异常未如实报告的，由县级以上人民政府环境保护主管部门责令改正，处一万元以上三万元以下的罚款。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第五十九条</w:t>
      </w:r>
      <w:r>
        <w:rPr>
          <w:rFonts w:hint="eastAsia" w:ascii="宋体" w:hAnsi="宋体" w:eastAsia="宋体" w:cs="宋体"/>
          <w:i w:val="0"/>
          <w:iCs w:val="0"/>
          <w:caps w:val="0"/>
          <w:color w:val="000000"/>
          <w:spacing w:val="0"/>
          <w:sz w:val="27"/>
          <w:szCs w:val="27"/>
          <w:bdr w:val="none" w:color="auto" w:sz="0" w:space="0"/>
          <w:shd w:val="clear" w:fill="FFFFFF"/>
        </w:rPr>
        <w:t>  生产、销售、使用放射性同位素与射线装置的单位违反本办法的其他规定，按照《中华人民共和国放射性污染防治法》、《放射性同位素与射线装置安全和防护条例》以及其他相关法律法规的规定进行处罚。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第六十条</w:t>
      </w:r>
      <w:r>
        <w:rPr>
          <w:rFonts w:hint="eastAsia" w:ascii="宋体" w:hAnsi="宋体" w:eastAsia="宋体" w:cs="宋体"/>
          <w:i w:val="0"/>
          <w:iCs w:val="0"/>
          <w:caps w:val="0"/>
          <w:color w:val="000000"/>
          <w:spacing w:val="0"/>
          <w:sz w:val="27"/>
          <w:szCs w:val="27"/>
          <w:bdr w:val="none" w:color="auto" w:sz="0" w:space="0"/>
          <w:shd w:val="clear" w:fill="FFFFFF"/>
        </w:rPr>
        <w:t>  本办法下列用语的含义：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（一）废旧放射源，是指已超过生产单位或者有关标准规定的使用寿命，或者由于生产工艺的改变、生产产品的更改等因素致使不再用于初始目的的放射源。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（二）退役，是指采取去污、拆除和清除等措施，使核技术利用项目不再使用的场所或者设备的辐射剂量满足国家相关标准的要求，主管部门不再对这些核技术利用项目进行辐射安全与防护监管。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第六十一条</w:t>
      </w:r>
      <w:r>
        <w:rPr>
          <w:rFonts w:hint="eastAsia" w:ascii="宋体" w:hAnsi="宋体" w:eastAsia="宋体" w:cs="宋体"/>
          <w:i w:val="0"/>
          <w:iCs w:val="0"/>
          <w:caps w:val="0"/>
          <w:color w:val="000000"/>
          <w:spacing w:val="0"/>
          <w:sz w:val="27"/>
          <w:szCs w:val="27"/>
          <w:bdr w:val="none" w:color="auto" w:sz="0" w:space="0"/>
          <w:shd w:val="clear" w:fill="FFFFFF"/>
        </w:rPr>
        <w:t>  本办法自2011年 5月1日起施行。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742EB"/>
    <w:rsid w:val="0B470233"/>
    <w:rsid w:val="38D5517C"/>
    <w:rsid w:val="407F754C"/>
    <w:rsid w:val="426742EB"/>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2021-04-14T08:41:00Z</dcterms:created>
  <dc:creator>玲俐</dc:creator>
  <cp:lastModifiedBy>玲俐</cp:lastModifiedBy>
  <dcterms:modified xsi:type="dcterms:W3CDTF">2021-04-14T08:43:07Z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762FF33314424D62BB27EE268ED357BD</vt:lpwstr>
  </property>
</Properties>
</file>